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268A9" w14:textId="492137AE" w:rsidR="00C7479F" w:rsidRDefault="00C7479F" w:rsidP="00435955">
      <w:pPr>
        <w:jc w:val="both"/>
        <w:rPr>
          <w:b/>
          <w:bCs/>
          <w:color w:val="4472C4" w:themeColor="accent1"/>
          <w:sz w:val="72"/>
          <w:szCs w:val="72"/>
        </w:rPr>
      </w:pPr>
      <w:bookmarkStart w:id="0" w:name="_Hlk116631907"/>
    </w:p>
    <w:p w14:paraId="0D520465" w14:textId="77777777" w:rsidR="00C7479F" w:rsidRDefault="00C7479F" w:rsidP="00B31DB8">
      <w:pPr>
        <w:jc w:val="center"/>
        <w:rPr>
          <w:b/>
          <w:bCs/>
          <w:color w:val="4472C4" w:themeColor="accent1"/>
          <w:sz w:val="72"/>
          <w:szCs w:val="72"/>
        </w:rPr>
      </w:pPr>
    </w:p>
    <w:p w14:paraId="4815056F" w14:textId="77777777" w:rsidR="00B31DB8" w:rsidRDefault="00B31DB8" w:rsidP="00B31DB8">
      <w:pPr>
        <w:jc w:val="center"/>
        <w:rPr>
          <w:b/>
          <w:bCs/>
          <w:color w:val="4472C4" w:themeColor="accent1"/>
          <w:sz w:val="72"/>
          <w:szCs w:val="72"/>
        </w:rPr>
      </w:pPr>
    </w:p>
    <w:p w14:paraId="2DB3924F" w14:textId="77777777" w:rsidR="00B31DB8" w:rsidRDefault="00B31DB8" w:rsidP="00B31DB8">
      <w:pPr>
        <w:jc w:val="center"/>
        <w:rPr>
          <w:b/>
          <w:bCs/>
          <w:color w:val="4472C4" w:themeColor="accent1"/>
          <w:sz w:val="72"/>
          <w:szCs w:val="72"/>
        </w:rPr>
      </w:pPr>
    </w:p>
    <w:p w14:paraId="7FE45318" w14:textId="7D6F1DA4" w:rsidR="00B31DB8" w:rsidRPr="004D12E1" w:rsidRDefault="00B31DB8" w:rsidP="00B31DB8">
      <w:pPr>
        <w:jc w:val="center"/>
        <w:rPr>
          <w:b/>
          <w:bCs/>
          <w:color w:val="4472C4" w:themeColor="accent1"/>
          <w:sz w:val="96"/>
          <w:szCs w:val="96"/>
        </w:rPr>
      </w:pPr>
      <w:r w:rsidRPr="004D12E1">
        <w:rPr>
          <w:b/>
          <w:bCs/>
          <w:color w:val="4472C4" w:themeColor="accent1"/>
          <w:sz w:val="96"/>
          <w:szCs w:val="96"/>
        </w:rPr>
        <w:t xml:space="preserve">ANALISI DELLA PRODUZIONE </w:t>
      </w:r>
      <w:r w:rsidRPr="004D12E1">
        <w:rPr>
          <w:b/>
          <w:bCs/>
          <w:color w:val="4472C4" w:themeColor="accent1"/>
          <w:sz w:val="96"/>
          <w:szCs w:val="96"/>
        </w:rPr>
        <w:br/>
        <w:t>ITTICA NAZIONALE</w:t>
      </w:r>
    </w:p>
    <w:p w14:paraId="4FAF8E58" w14:textId="77777777" w:rsidR="00B31DB8" w:rsidRDefault="00B31DB8" w:rsidP="00B31DB8">
      <w:pPr>
        <w:jc w:val="center"/>
        <w:rPr>
          <w:b/>
          <w:bCs/>
          <w:color w:val="4472C4" w:themeColor="accent1"/>
          <w:sz w:val="72"/>
          <w:szCs w:val="72"/>
        </w:rPr>
      </w:pPr>
    </w:p>
    <w:p w14:paraId="770A1CC7" w14:textId="7554C251" w:rsidR="00996607" w:rsidRPr="002819A9" w:rsidRDefault="00996607" w:rsidP="00B31DB8">
      <w:pPr>
        <w:jc w:val="center"/>
        <w:rPr>
          <w:b/>
          <w:bCs/>
          <w:color w:val="4472C4" w:themeColor="accent1"/>
          <w:sz w:val="72"/>
          <w:szCs w:val="72"/>
        </w:rPr>
      </w:pPr>
      <w:r w:rsidRPr="002819A9">
        <w:rPr>
          <w:b/>
          <w:bCs/>
          <w:sz w:val="28"/>
          <w:szCs w:val="28"/>
        </w:rPr>
        <w:br w:type="page"/>
      </w:r>
    </w:p>
    <w:bookmarkEnd w:id="0" w:displacedByCustomXml="next"/>
    <w:bookmarkStart w:id="1" w:name="_Hlk64902823" w:displacedByCustomXml="next"/>
    <w:sdt>
      <w:sdtPr>
        <w:rPr>
          <w:rFonts w:asciiTheme="minorHAnsi" w:eastAsiaTheme="minorHAnsi" w:hAnsiTheme="minorHAnsi" w:cstheme="minorBidi"/>
          <w:color w:val="auto"/>
          <w:sz w:val="22"/>
          <w:szCs w:val="22"/>
          <w:lang w:eastAsia="en-US"/>
        </w:rPr>
        <w:id w:val="-336386226"/>
        <w:docPartObj>
          <w:docPartGallery w:val="Table of Contents"/>
          <w:docPartUnique/>
        </w:docPartObj>
      </w:sdtPr>
      <w:sdtEndPr>
        <w:rPr>
          <w:b/>
          <w:bCs/>
        </w:rPr>
      </w:sdtEndPr>
      <w:sdtContent>
        <w:p w14:paraId="041C9286" w14:textId="4F160859" w:rsidR="00794F7B" w:rsidRPr="002819A9" w:rsidRDefault="00794F7B" w:rsidP="00AC6097">
          <w:pPr>
            <w:pStyle w:val="Titolosommario"/>
            <w:numPr>
              <w:ilvl w:val="0"/>
              <w:numId w:val="0"/>
            </w:numPr>
          </w:pPr>
          <w:r w:rsidRPr="002819A9">
            <w:t>Sommario</w:t>
          </w:r>
        </w:p>
        <w:p w14:paraId="26D36857" w14:textId="0AB0A181" w:rsidR="007D30E5" w:rsidRDefault="00794F7B">
          <w:pPr>
            <w:pStyle w:val="Sommario1"/>
            <w:tabs>
              <w:tab w:val="left" w:pos="440"/>
              <w:tab w:val="right" w:leader="dot" w:pos="9628"/>
            </w:tabs>
            <w:rPr>
              <w:rFonts w:eastAsiaTheme="minorEastAsia"/>
              <w:noProof/>
              <w:kern w:val="2"/>
              <w:lang w:eastAsia="it-IT"/>
              <w14:ligatures w14:val="standardContextual"/>
            </w:rPr>
          </w:pPr>
          <w:r w:rsidRPr="002819A9">
            <w:fldChar w:fldCharType="begin"/>
          </w:r>
          <w:r w:rsidRPr="002819A9">
            <w:instrText xml:space="preserve"> TOC \o "1-3" \h \z \u </w:instrText>
          </w:r>
          <w:r w:rsidRPr="002819A9">
            <w:fldChar w:fldCharType="separate"/>
          </w:r>
          <w:hyperlink w:anchor="_Toc147753464" w:history="1">
            <w:r w:rsidR="007D30E5" w:rsidRPr="00DD06F4">
              <w:rPr>
                <w:rStyle w:val="Collegamentoipertestuale"/>
                <w:noProof/>
              </w:rPr>
              <w:t>1</w:t>
            </w:r>
            <w:r w:rsidR="007D30E5">
              <w:rPr>
                <w:rFonts w:eastAsiaTheme="minorEastAsia"/>
                <w:noProof/>
                <w:kern w:val="2"/>
                <w:lang w:eastAsia="it-IT"/>
                <w14:ligatures w14:val="standardContextual"/>
              </w:rPr>
              <w:tab/>
            </w:r>
            <w:r w:rsidR="007D30E5" w:rsidRPr="00DD06F4">
              <w:rPr>
                <w:rStyle w:val="Collegamentoipertestuale"/>
                <w:noProof/>
              </w:rPr>
              <w:t>Pesca</w:t>
            </w:r>
            <w:r w:rsidR="007D30E5">
              <w:rPr>
                <w:noProof/>
                <w:webHidden/>
              </w:rPr>
              <w:tab/>
            </w:r>
            <w:r w:rsidR="007D30E5">
              <w:rPr>
                <w:noProof/>
                <w:webHidden/>
              </w:rPr>
              <w:fldChar w:fldCharType="begin"/>
            </w:r>
            <w:r w:rsidR="007D30E5">
              <w:rPr>
                <w:noProof/>
                <w:webHidden/>
              </w:rPr>
              <w:instrText xml:space="preserve"> PAGEREF _Toc147753464 \h </w:instrText>
            </w:r>
            <w:r w:rsidR="007D30E5">
              <w:rPr>
                <w:noProof/>
                <w:webHidden/>
              </w:rPr>
            </w:r>
            <w:r w:rsidR="007D30E5">
              <w:rPr>
                <w:noProof/>
                <w:webHidden/>
              </w:rPr>
              <w:fldChar w:fldCharType="separate"/>
            </w:r>
            <w:r w:rsidR="007D30E5">
              <w:rPr>
                <w:noProof/>
                <w:webHidden/>
              </w:rPr>
              <w:t>4</w:t>
            </w:r>
            <w:r w:rsidR="007D30E5">
              <w:rPr>
                <w:noProof/>
                <w:webHidden/>
              </w:rPr>
              <w:fldChar w:fldCharType="end"/>
            </w:r>
          </w:hyperlink>
        </w:p>
        <w:p w14:paraId="1756AB13" w14:textId="21C597D9"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65" w:history="1">
            <w:r w:rsidR="007D30E5" w:rsidRPr="00DD06F4">
              <w:rPr>
                <w:rStyle w:val="Collegamentoipertestuale"/>
                <w:noProof/>
              </w:rPr>
              <w:t>1.1</w:t>
            </w:r>
            <w:r w:rsidR="007D30E5">
              <w:rPr>
                <w:rFonts w:eastAsiaTheme="minorEastAsia"/>
                <w:noProof/>
                <w:kern w:val="2"/>
                <w:lang w:eastAsia="it-IT"/>
                <w14:ligatures w14:val="standardContextual"/>
              </w:rPr>
              <w:tab/>
            </w:r>
            <w:r w:rsidR="007D30E5" w:rsidRPr="00DD06F4">
              <w:rPr>
                <w:rStyle w:val="Collegamentoipertestuale"/>
                <w:noProof/>
              </w:rPr>
              <w:t>Analisi prime vendite a livello nazionale</w:t>
            </w:r>
            <w:r w:rsidR="007D30E5">
              <w:rPr>
                <w:noProof/>
                <w:webHidden/>
              </w:rPr>
              <w:tab/>
            </w:r>
            <w:r w:rsidR="007D30E5">
              <w:rPr>
                <w:noProof/>
                <w:webHidden/>
              </w:rPr>
              <w:fldChar w:fldCharType="begin"/>
            </w:r>
            <w:r w:rsidR="007D30E5">
              <w:rPr>
                <w:noProof/>
                <w:webHidden/>
              </w:rPr>
              <w:instrText xml:space="preserve"> PAGEREF _Toc147753465 \h </w:instrText>
            </w:r>
            <w:r w:rsidR="007D30E5">
              <w:rPr>
                <w:noProof/>
                <w:webHidden/>
              </w:rPr>
            </w:r>
            <w:r w:rsidR="007D30E5">
              <w:rPr>
                <w:noProof/>
                <w:webHidden/>
              </w:rPr>
              <w:fldChar w:fldCharType="separate"/>
            </w:r>
            <w:r w:rsidR="007D30E5">
              <w:rPr>
                <w:noProof/>
                <w:webHidden/>
              </w:rPr>
              <w:t>4</w:t>
            </w:r>
            <w:r w:rsidR="007D30E5">
              <w:rPr>
                <w:noProof/>
                <w:webHidden/>
              </w:rPr>
              <w:fldChar w:fldCharType="end"/>
            </w:r>
          </w:hyperlink>
        </w:p>
        <w:p w14:paraId="72EDA6BB" w14:textId="70A1D75B"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66" w:history="1">
            <w:r w:rsidR="007D30E5" w:rsidRPr="00DD06F4">
              <w:rPr>
                <w:rStyle w:val="Collegamentoipertestuale"/>
                <w:noProof/>
              </w:rPr>
              <w:t>1.2</w:t>
            </w:r>
            <w:r w:rsidR="007D30E5">
              <w:rPr>
                <w:rFonts w:eastAsiaTheme="minorEastAsia"/>
                <w:noProof/>
                <w:kern w:val="2"/>
                <w:lang w:eastAsia="it-IT"/>
                <w14:ligatures w14:val="standardContextual"/>
              </w:rPr>
              <w:tab/>
            </w:r>
            <w:r w:rsidR="007D30E5" w:rsidRPr="00DD06F4">
              <w:rPr>
                <w:rStyle w:val="Collegamentoipertestuale"/>
                <w:noProof/>
              </w:rPr>
              <w:t>Analisi prime vendite a livello regionale e provinciale</w:t>
            </w:r>
            <w:r w:rsidR="007D30E5">
              <w:rPr>
                <w:noProof/>
                <w:webHidden/>
              </w:rPr>
              <w:tab/>
            </w:r>
            <w:r w:rsidR="007D30E5">
              <w:rPr>
                <w:noProof/>
                <w:webHidden/>
              </w:rPr>
              <w:fldChar w:fldCharType="begin"/>
            </w:r>
            <w:r w:rsidR="007D30E5">
              <w:rPr>
                <w:noProof/>
                <w:webHidden/>
              </w:rPr>
              <w:instrText xml:space="preserve"> PAGEREF _Toc147753466 \h </w:instrText>
            </w:r>
            <w:r w:rsidR="007D30E5">
              <w:rPr>
                <w:noProof/>
                <w:webHidden/>
              </w:rPr>
            </w:r>
            <w:r w:rsidR="007D30E5">
              <w:rPr>
                <w:noProof/>
                <w:webHidden/>
              </w:rPr>
              <w:fldChar w:fldCharType="separate"/>
            </w:r>
            <w:r w:rsidR="007D30E5">
              <w:rPr>
                <w:noProof/>
                <w:webHidden/>
              </w:rPr>
              <w:t>7</w:t>
            </w:r>
            <w:r w:rsidR="007D30E5">
              <w:rPr>
                <w:noProof/>
                <w:webHidden/>
              </w:rPr>
              <w:fldChar w:fldCharType="end"/>
            </w:r>
          </w:hyperlink>
        </w:p>
        <w:p w14:paraId="222241EE" w14:textId="53F28475"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71" w:history="1">
            <w:r w:rsidR="007D30E5" w:rsidRPr="00DD06F4">
              <w:rPr>
                <w:rStyle w:val="Collegamentoipertestuale"/>
                <w:noProof/>
              </w:rPr>
              <w:t>1.2.1</w:t>
            </w:r>
            <w:r w:rsidR="007D30E5">
              <w:rPr>
                <w:rFonts w:eastAsiaTheme="minorEastAsia"/>
                <w:noProof/>
                <w:kern w:val="2"/>
                <w:lang w:eastAsia="it-IT"/>
                <w14:ligatures w14:val="standardContextual"/>
              </w:rPr>
              <w:tab/>
            </w:r>
            <w:r w:rsidR="007D30E5" w:rsidRPr="00DD06F4">
              <w:rPr>
                <w:rStyle w:val="Collegamentoipertestuale"/>
                <w:noProof/>
              </w:rPr>
              <w:t>Calabria</w:t>
            </w:r>
            <w:r w:rsidR="007D30E5">
              <w:rPr>
                <w:noProof/>
                <w:webHidden/>
              </w:rPr>
              <w:tab/>
            </w:r>
            <w:r w:rsidR="007D30E5">
              <w:rPr>
                <w:noProof/>
                <w:webHidden/>
              </w:rPr>
              <w:fldChar w:fldCharType="begin"/>
            </w:r>
            <w:r w:rsidR="007D30E5">
              <w:rPr>
                <w:noProof/>
                <w:webHidden/>
              </w:rPr>
              <w:instrText xml:space="preserve"> PAGEREF _Toc147753471 \h </w:instrText>
            </w:r>
            <w:r w:rsidR="007D30E5">
              <w:rPr>
                <w:noProof/>
                <w:webHidden/>
              </w:rPr>
            </w:r>
            <w:r w:rsidR="007D30E5">
              <w:rPr>
                <w:noProof/>
                <w:webHidden/>
              </w:rPr>
              <w:fldChar w:fldCharType="separate"/>
            </w:r>
            <w:r w:rsidR="007D30E5">
              <w:rPr>
                <w:noProof/>
                <w:webHidden/>
              </w:rPr>
              <w:t>9</w:t>
            </w:r>
            <w:r w:rsidR="007D30E5">
              <w:rPr>
                <w:noProof/>
                <w:webHidden/>
              </w:rPr>
              <w:fldChar w:fldCharType="end"/>
            </w:r>
          </w:hyperlink>
        </w:p>
        <w:p w14:paraId="174813D1" w14:textId="52908A20"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72" w:history="1">
            <w:r w:rsidR="007D30E5" w:rsidRPr="00DD06F4">
              <w:rPr>
                <w:rStyle w:val="Collegamentoipertestuale"/>
                <w:noProof/>
              </w:rPr>
              <w:t>1.2.2</w:t>
            </w:r>
            <w:r w:rsidR="007D30E5">
              <w:rPr>
                <w:rFonts w:eastAsiaTheme="minorEastAsia"/>
                <w:noProof/>
                <w:kern w:val="2"/>
                <w:lang w:eastAsia="it-IT"/>
                <w14:ligatures w14:val="standardContextual"/>
              </w:rPr>
              <w:tab/>
            </w:r>
            <w:r w:rsidR="007D30E5" w:rsidRPr="00DD06F4">
              <w:rPr>
                <w:rStyle w:val="Collegamentoipertestuale"/>
                <w:noProof/>
              </w:rPr>
              <w:t>Campania</w:t>
            </w:r>
            <w:r w:rsidR="007D30E5">
              <w:rPr>
                <w:noProof/>
                <w:webHidden/>
              </w:rPr>
              <w:tab/>
            </w:r>
            <w:r w:rsidR="007D30E5">
              <w:rPr>
                <w:noProof/>
                <w:webHidden/>
              </w:rPr>
              <w:fldChar w:fldCharType="begin"/>
            </w:r>
            <w:r w:rsidR="007D30E5">
              <w:rPr>
                <w:noProof/>
                <w:webHidden/>
              </w:rPr>
              <w:instrText xml:space="preserve"> PAGEREF _Toc147753472 \h </w:instrText>
            </w:r>
            <w:r w:rsidR="007D30E5">
              <w:rPr>
                <w:noProof/>
                <w:webHidden/>
              </w:rPr>
            </w:r>
            <w:r w:rsidR="007D30E5">
              <w:rPr>
                <w:noProof/>
                <w:webHidden/>
              </w:rPr>
              <w:fldChar w:fldCharType="separate"/>
            </w:r>
            <w:r w:rsidR="007D30E5">
              <w:rPr>
                <w:noProof/>
                <w:webHidden/>
              </w:rPr>
              <w:t>16</w:t>
            </w:r>
            <w:r w:rsidR="007D30E5">
              <w:rPr>
                <w:noProof/>
                <w:webHidden/>
              </w:rPr>
              <w:fldChar w:fldCharType="end"/>
            </w:r>
          </w:hyperlink>
        </w:p>
        <w:p w14:paraId="432CEFEC" w14:textId="3E680A0E"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73" w:history="1">
            <w:r w:rsidR="007D30E5" w:rsidRPr="00DD06F4">
              <w:rPr>
                <w:rStyle w:val="Collegamentoipertestuale"/>
                <w:noProof/>
              </w:rPr>
              <w:t>1.2.3</w:t>
            </w:r>
            <w:r w:rsidR="007D30E5">
              <w:rPr>
                <w:rFonts w:eastAsiaTheme="minorEastAsia"/>
                <w:noProof/>
                <w:kern w:val="2"/>
                <w:lang w:eastAsia="it-IT"/>
                <w14:ligatures w14:val="standardContextual"/>
              </w:rPr>
              <w:tab/>
            </w:r>
            <w:r w:rsidR="007D30E5" w:rsidRPr="00DD06F4">
              <w:rPr>
                <w:rStyle w:val="Collegamentoipertestuale"/>
                <w:noProof/>
              </w:rPr>
              <w:t>Emilia-Romagna</w:t>
            </w:r>
            <w:r w:rsidR="007D30E5">
              <w:rPr>
                <w:noProof/>
                <w:webHidden/>
              </w:rPr>
              <w:tab/>
            </w:r>
            <w:r w:rsidR="007D30E5">
              <w:rPr>
                <w:noProof/>
                <w:webHidden/>
              </w:rPr>
              <w:fldChar w:fldCharType="begin"/>
            </w:r>
            <w:r w:rsidR="007D30E5">
              <w:rPr>
                <w:noProof/>
                <w:webHidden/>
              </w:rPr>
              <w:instrText xml:space="preserve"> PAGEREF _Toc147753473 \h </w:instrText>
            </w:r>
            <w:r w:rsidR="007D30E5">
              <w:rPr>
                <w:noProof/>
                <w:webHidden/>
              </w:rPr>
            </w:r>
            <w:r w:rsidR="007D30E5">
              <w:rPr>
                <w:noProof/>
                <w:webHidden/>
              </w:rPr>
              <w:fldChar w:fldCharType="separate"/>
            </w:r>
            <w:r w:rsidR="007D30E5">
              <w:rPr>
                <w:noProof/>
                <w:webHidden/>
              </w:rPr>
              <w:t>22</w:t>
            </w:r>
            <w:r w:rsidR="007D30E5">
              <w:rPr>
                <w:noProof/>
                <w:webHidden/>
              </w:rPr>
              <w:fldChar w:fldCharType="end"/>
            </w:r>
          </w:hyperlink>
        </w:p>
        <w:p w14:paraId="2DFD1703" w14:textId="302C1B93"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74" w:history="1">
            <w:r w:rsidR="007D30E5" w:rsidRPr="00DD06F4">
              <w:rPr>
                <w:rStyle w:val="Collegamentoipertestuale"/>
                <w:noProof/>
              </w:rPr>
              <w:t>1.2.4</w:t>
            </w:r>
            <w:r w:rsidR="007D30E5">
              <w:rPr>
                <w:rFonts w:eastAsiaTheme="minorEastAsia"/>
                <w:noProof/>
                <w:kern w:val="2"/>
                <w:lang w:eastAsia="it-IT"/>
                <w14:ligatures w14:val="standardContextual"/>
              </w:rPr>
              <w:tab/>
            </w:r>
            <w:r w:rsidR="007D30E5" w:rsidRPr="00DD06F4">
              <w:rPr>
                <w:rStyle w:val="Collegamentoipertestuale"/>
                <w:noProof/>
              </w:rPr>
              <w:t>Lazio</w:t>
            </w:r>
            <w:r w:rsidR="007D30E5">
              <w:rPr>
                <w:noProof/>
                <w:webHidden/>
              </w:rPr>
              <w:tab/>
            </w:r>
            <w:r w:rsidR="007D30E5">
              <w:rPr>
                <w:noProof/>
                <w:webHidden/>
              </w:rPr>
              <w:fldChar w:fldCharType="begin"/>
            </w:r>
            <w:r w:rsidR="007D30E5">
              <w:rPr>
                <w:noProof/>
                <w:webHidden/>
              </w:rPr>
              <w:instrText xml:space="preserve"> PAGEREF _Toc147753474 \h </w:instrText>
            </w:r>
            <w:r w:rsidR="007D30E5">
              <w:rPr>
                <w:noProof/>
                <w:webHidden/>
              </w:rPr>
            </w:r>
            <w:r w:rsidR="007D30E5">
              <w:rPr>
                <w:noProof/>
                <w:webHidden/>
              </w:rPr>
              <w:fldChar w:fldCharType="separate"/>
            </w:r>
            <w:r w:rsidR="007D30E5">
              <w:rPr>
                <w:noProof/>
                <w:webHidden/>
              </w:rPr>
              <w:t>30</w:t>
            </w:r>
            <w:r w:rsidR="007D30E5">
              <w:rPr>
                <w:noProof/>
                <w:webHidden/>
              </w:rPr>
              <w:fldChar w:fldCharType="end"/>
            </w:r>
          </w:hyperlink>
        </w:p>
        <w:p w14:paraId="6168A59B" w14:textId="6AAF6C9F"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75" w:history="1">
            <w:r w:rsidR="007D30E5" w:rsidRPr="00DD06F4">
              <w:rPr>
                <w:rStyle w:val="Collegamentoipertestuale"/>
                <w:noProof/>
              </w:rPr>
              <w:t>1.2.5</w:t>
            </w:r>
            <w:r w:rsidR="007D30E5">
              <w:rPr>
                <w:rFonts w:eastAsiaTheme="minorEastAsia"/>
                <w:noProof/>
                <w:kern w:val="2"/>
                <w:lang w:eastAsia="it-IT"/>
                <w14:ligatures w14:val="standardContextual"/>
              </w:rPr>
              <w:tab/>
            </w:r>
            <w:r w:rsidR="007D30E5" w:rsidRPr="00DD06F4">
              <w:rPr>
                <w:rStyle w:val="Collegamentoipertestuale"/>
                <w:noProof/>
              </w:rPr>
              <w:t>Liguria</w:t>
            </w:r>
            <w:r w:rsidR="007D30E5">
              <w:rPr>
                <w:noProof/>
                <w:webHidden/>
              </w:rPr>
              <w:tab/>
            </w:r>
            <w:r w:rsidR="007D30E5">
              <w:rPr>
                <w:noProof/>
                <w:webHidden/>
              </w:rPr>
              <w:fldChar w:fldCharType="begin"/>
            </w:r>
            <w:r w:rsidR="007D30E5">
              <w:rPr>
                <w:noProof/>
                <w:webHidden/>
              </w:rPr>
              <w:instrText xml:space="preserve"> PAGEREF _Toc147753475 \h </w:instrText>
            </w:r>
            <w:r w:rsidR="007D30E5">
              <w:rPr>
                <w:noProof/>
                <w:webHidden/>
              </w:rPr>
            </w:r>
            <w:r w:rsidR="007D30E5">
              <w:rPr>
                <w:noProof/>
                <w:webHidden/>
              </w:rPr>
              <w:fldChar w:fldCharType="separate"/>
            </w:r>
            <w:r w:rsidR="007D30E5">
              <w:rPr>
                <w:noProof/>
                <w:webHidden/>
              </w:rPr>
              <w:t>35</w:t>
            </w:r>
            <w:r w:rsidR="007D30E5">
              <w:rPr>
                <w:noProof/>
                <w:webHidden/>
              </w:rPr>
              <w:fldChar w:fldCharType="end"/>
            </w:r>
          </w:hyperlink>
        </w:p>
        <w:p w14:paraId="06A60B25" w14:textId="55298125"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76" w:history="1">
            <w:r w:rsidR="007D30E5" w:rsidRPr="00DD06F4">
              <w:rPr>
                <w:rStyle w:val="Collegamentoipertestuale"/>
                <w:noProof/>
              </w:rPr>
              <w:t>1.2.6</w:t>
            </w:r>
            <w:r w:rsidR="007D30E5">
              <w:rPr>
                <w:rFonts w:eastAsiaTheme="minorEastAsia"/>
                <w:noProof/>
                <w:kern w:val="2"/>
                <w:lang w:eastAsia="it-IT"/>
                <w14:ligatures w14:val="standardContextual"/>
              </w:rPr>
              <w:tab/>
            </w:r>
            <w:r w:rsidR="007D30E5" w:rsidRPr="00DD06F4">
              <w:rPr>
                <w:rStyle w:val="Collegamentoipertestuale"/>
                <w:noProof/>
              </w:rPr>
              <w:t>Puglia</w:t>
            </w:r>
            <w:r w:rsidR="007D30E5">
              <w:rPr>
                <w:noProof/>
                <w:webHidden/>
              </w:rPr>
              <w:tab/>
            </w:r>
            <w:r w:rsidR="007D30E5">
              <w:rPr>
                <w:noProof/>
                <w:webHidden/>
              </w:rPr>
              <w:fldChar w:fldCharType="begin"/>
            </w:r>
            <w:r w:rsidR="007D30E5">
              <w:rPr>
                <w:noProof/>
                <w:webHidden/>
              </w:rPr>
              <w:instrText xml:space="preserve"> PAGEREF _Toc147753476 \h </w:instrText>
            </w:r>
            <w:r w:rsidR="007D30E5">
              <w:rPr>
                <w:noProof/>
                <w:webHidden/>
              </w:rPr>
            </w:r>
            <w:r w:rsidR="007D30E5">
              <w:rPr>
                <w:noProof/>
                <w:webHidden/>
              </w:rPr>
              <w:fldChar w:fldCharType="separate"/>
            </w:r>
            <w:r w:rsidR="007D30E5">
              <w:rPr>
                <w:noProof/>
                <w:webHidden/>
              </w:rPr>
              <w:t>43</w:t>
            </w:r>
            <w:r w:rsidR="007D30E5">
              <w:rPr>
                <w:noProof/>
                <w:webHidden/>
              </w:rPr>
              <w:fldChar w:fldCharType="end"/>
            </w:r>
          </w:hyperlink>
        </w:p>
        <w:p w14:paraId="2B064A22" w14:textId="47948413"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77" w:history="1">
            <w:r w:rsidR="007D30E5" w:rsidRPr="00DD06F4">
              <w:rPr>
                <w:rStyle w:val="Collegamentoipertestuale"/>
                <w:noProof/>
              </w:rPr>
              <w:t>1.2.7</w:t>
            </w:r>
            <w:r w:rsidR="007D30E5">
              <w:rPr>
                <w:rFonts w:eastAsiaTheme="minorEastAsia"/>
                <w:noProof/>
                <w:kern w:val="2"/>
                <w:lang w:eastAsia="it-IT"/>
                <w14:ligatures w14:val="standardContextual"/>
              </w:rPr>
              <w:tab/>
            </w:r>
            <w:r w:rsidR="007D30E5" w:rsidRPr="00DD06F4">
              <w:rPr>
                <w:rStyle w:val="Collegamentoipertestuale"/>
                <w:noProof/>
              </w:rPr>
              <w:t>Sardegna</w:t>
            </w:r>
            <w:r w:rsidR="007D30E5">
              <w:rPr>
                <w:noProof/>
                <w:webHidden/>
              </w:rPr>
              <w:tab/>
            </w:r>
            <w:r w:rsidR="007D30E5">
              <w:rPr>
                <w:noProof/>
                <w:webHidden/>
              </w:rPr>
              <w:fldChar w:fldCharType="begin"/>
            </w:r>
            <w:r w:rsidR="007D30E5">
              <w:rPr>
                <w:noProof/>
                <w:webHidden/>
              </w:rPr>
              <w:instrText xml:space="preserve"> PAGEREF _Toc147753477 \h </w:instrText>
            </w:r>
            <w:r w:rsidR="007D30E5">
              <w:rPr>
                <w:noProof/>
                <w:webHidden/>
              </w:rPr>
            </w:r>
            <w:r w:rsidR="007D30E5">
              <w:rPr>
                <w:noProof/>
                <w:webHidden/>
              </w:rPr>
              <w:fldChar w:fldCharType="separate"/>
            </w:r>
            <w:r w:rsidR="007D30E5">
              <w:rPr>
                <w:noProof/>
                <w:webHidden/>
              </w:rPr>
              <w:t>52</w:t>
            </w:r>
            <w:r w:rsidR="007D30E5">
              <w:rPr>
                <w:noProof/>
                <w:webHidden/>
              </w:rPr>
              <w:fldChar w:fldCharType="end"/>
            </w:r>
          </w:hyperlink>
        </w:p>
        <w:p w14:paraId="2B56BCF7" w14:textId="5D34405E"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78" w:history="1">
            <w:r w:rsidR="007D30E5" w:rsidRPr="00DD06F4">
              <w:rPr>
                <w:rStyle w:val="Collegamentoipertestuale"/>
                <w:noProof/>
              </w:rPr>
              <w:t>1.2.8</w:t>
            </w:r>
            <w:r w:rsidR="007D30E5">
              <w:rPr>
                <w:rFonts w:eastAsiaTheme="minorEastAsia"/>
                <w:noProof/>
                <w:kern w:val="2"/>
                <w:lang w:eastAsia="it-IT"/>
                <w14:ligatures w14:val="standardContextual"/>
              </w:rPr>
              <w:tab/>
            </w:r>
            <w:r w:rsidR="007D30E5" w:rsidRPr="00DD06F4">
              <w:rPr>
                <w:rStyle w:val="Collegamentoipertestuale"/>
                <w:noProof/>
              </w:rPr>
              <w:t>Sicilia</w:t>
            </w:r>
            <w:r w:rsidR="007D30E5">
              <w:rPr>
                <w:noProof/>
                <w:webHidden/>
              </w:rPr>
              <w:tab/>
            </w:r>
            <w:r w:rsidR="007D30E5">
              <w:rPr>
                <w:noProof/>
                <w:webHidden/>
              </w:rPr>
              <w:fldChar w:fldCharType="begin"/>
            </w:r>
            <w:r w:rsidR="007D30E5">
              <w:rPr>
                <w:noProof/>
                <w:webHidden/>
              </w:rPr>
              <w:instrText xml:space="preserve"> PAGEREF _Toc147753478 \h </w:instrText>
            </w:r>
            <w:r w:rsidR="007D30E5">
              <w:rPr>
                <w:noProof/>
                <w:webHidden/>
              </w:rPr>
            </w:r>
            <w:r w:rsidR="007D30E5">
              <w:rPr>
                <w:noProof/>
                <w:webHidden/>
              </w:rPr>
              <w:fldChar w:fldCharType="separate"/>
            </w:r>
            <w:r w:rsidR="007D30E5">
              <w:rPr>
                <w:noProof/>
                <w:webHidden/>
              </w:rPr>
              <w:t>61</w:t>
            </w:r>
            <w:r w:rsidR="007D30E5">
              <w:rPr>
                <w:noProof/>
                <w:webHidden/>
              </w:rPr>
              <w:fldChar w:fldCharType="end"/>
            </w:r>
          </w:hyperlink>
        </w:p>
        <w:p w14:paraId="399C1590" w14:textId="1ED2720A" w:rsidR="007D30E5" w:rsidRDefault="00000000">
          <w:pPr>
            <w:pStyle w:val="Sommario1"/>
            <w:tabs>
              <w:tab w:val="left" w:pos="440"/>
              <w:tab w:val="right" w:leader="dot" w:pos="9628"/>
            </w:tabs>
            <w:rPr>
              <w:rFonts w:eastAsiaTheme="minorEastAsia"/>
              <w:noProof/>
              <w:kern w:val="2"/>
              <w:lang w:eastAsia="it-IT"/>
              <w14:ligatures w14:val="standardContextual"/>
            </w:rPr>
          </w:pPr>
          <w:hyperlink w:anchor="_Toc147753479" w:history="1">
            <w:r w:rsidR="007D30E5" w:rsidRPr="00DD06F4">
              <w:rPr>
                <w:rStyle w:val="Collegamentoipertestuale"/>
                <w:noProof/>
              </w:rPr>
              <w:t>2</w:t>
            </w:r>
            <w:r w:rsidR="007D30E5">
              <w:rPr>
                <w:rFonts w:eastAsiaTheme="minorEastAsia"/>
                <w:noProof/>
                <w:kern w:val="2"/>
                <w:lang w:eastAsia="it-IT"/>
                <w14:ligatures w14:val="standardContextual"/>
              </w:rPr>
              <w:tab/>
            </w:r>
            <w:r w:rsidR="007D30E5" w:rsidRPr="00DD06F4">
              <w:rPr>
                <w:rStyle w:val="Collegamentoipertestuale"/>
                <w:noProof/>
              </w:rPr>
              <w:t>Acquacoltura</w:t>
            </w:r>
            <w:r w:rsidR="007D30E5">
              <w:rPr>
                <w:noProof/>
                <w:webHidden/>
              </w:rPr>
              <w:tab/>
            </w:r>
            <w:r w:rsidR="007D30E5">
              <w:rPr>
                <w:noProof/>
                <w:webHidden/>
              </w:rPr>
              <w:fldChar w:fldCharType="begin"/>
            </w:r>
            <w:r w:rsidR="007D30E5">
              <w:rPr>
                <w:noProof/>
                <w:webHidden/>
              </w:rPr>
              <w:instrText xml:space="preserve"> PAGEREF _Toc147753479 \h </w:instrText>
            </w:r>
            <w:r w:rsidR="007D30E5">
              <w:rPr>
                <w:noProof/>
                <w:webHidden/>
              </w:rPr>
            </w:r>
            <w:r w:rsidR="007D30E5">
              <w:rPr>
                <w:noProof/>
                <w:webHidden/>
              </w:rPr>
              <w:fldChar w:fldCharType="separate"/>
            </w:r>
            <w:r w:rsidR="007D30E5">
              <w:rPr>
                <w:noProof/>
                <w:webHidden/>
              </w:rPr>
              <w:t>74</w:t>
            </w:r>
            <w:r w:rsidR="007D30E5">
              <w:rPr>
                <w:noProof/>
                <w:webHidden/>
              </w:rPr>
              <w:fldChar w:fldCharType="end"/>
            </w:r>
          </w:hyperlink>
        </w:p>
        <w:p w14:paraId="33F41A3E" w14:textId="7518732F"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80" w:history="1">
            <w:r w:rsidR="007D30E5" w:rsidRPr="00DD06F4">
              <w:rPr>
                <w:rStyle w:val="Collegamentoipertestuale"/>
                <w:noProof/>
              </w:rPr>
              <w:t>2.1</w:t>
            </w:r>
            <w:r w:rsidR="007D30E5">
              <w:rPr>
                <w:rFonts w:eastAsiaTheme="minorEastAsia"/>
                <w:noProof/>
                <w:kern w:val="2"/>
                <w:lang w:eastAsia="it-IT"/>
                <w14:ligatures w14:val="standardContextual"/>
              </w:rPr>
              <w:tab/>
            </w:r>
            <w:r w:rsidR="007D30E5" w:rsidRPr="00DD06F4">
              <w:rPr>
                <w:rStyle w:val="Collegamentoipertestuale"/>
                <w:noProof/>
              </w:rPr>
              <w:t>Analisi della produzione ittica in Italia</w:t>
            </w:r>
            <w:r w:rsidR="007D30E5">
              <w:rPr>
                <w:noProof/>
                <w:webHidden/>
              </w:rPr>
              <w:tab/>
            </w:r>
            <w:r w:rsidR="007D30E5">
              <w:rPr>
                <w:noProof/>
                <w:webHidden/>
              </w:rPr>
              <w:fldChar w:fldCharType="begin"/>
            </w:r>
            <w:r w:rsidR="007D30E5">
              <w:rPr>
                <w:noProof/>
                <w:webHidden/>
              </w:rPr>
              <w:instrText xml:space="preserve"> PAGEREF _Toc147753480 \h </w:instrText>
            </w:r>
            <w:r w:rsidR="007D30E5">
              <w:rPr>
                <w:noProof/>
                <w:webHidden/>
              </w:rPr>
            </w:r>
            <w:r w:rsidR="007D30E5">
              <w:rPr>
                <w:noProof/>
                <w:webHidden/>
              </w:rPr>
              <w:fldChar w:fldCharType="separate"/>
            </w:r>
            <w:r w:rsidR="007D30E5">
              <w:rPr>
                <w:noProof/>
                <w:webHidden/>
              </w:rPr>
              <w:t>74</w:t>
            </w:r>
            <w:r w:rsidR="007D30E5">
              <w:rPr>
                <w:noProof/>
                <w:webHidden/>
              </w:rPr>
              <w:fldChar w:fldCharType="end"/>
            </w:r>
          </w:hyperlink>
        </w:p>
        <w:p w14:paraId="369F89B3" w14:textId="1DD83120"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81" w:history="1">
            <w:r w:rsidR="007D30E5" w:rsidRPr="00DD06F4">
              <w:rPr>
                <w:rStyle w:val="Collegamentoipertestuale"/>
                <w:noProof/>
              </w:rPr>
              <w:t>2.2</w:t>
            </w:r>
            <w:r w:rsidR="007D30E5">
              <w:rPr>
                <w:rFonts w:eastAsiaTheme="minorEastAsia"/>
                <w:noProof/>
                <w:kern w:val="2"/>
                <w:lang w:eastAsia="it-IT"/>
                <w14:ligatures w14:val="standardContextual"/>
              </w:rPr>
              <w:tab/>
            </w:r>
            <w:r w:rsidR="007D30E5" w:rsidRPr="00DD06F4">
              <w:rPr>
                <w:rStyle w:val="Collegamentoipertestuale"/>
                <w:noProof/>
              </w:rPr>
              <w:t>Distribuzione degli allevamenti ittici in alcune aree del paese</w:t>
            </w:r>
            <w:r w:rsidR="007D30E5">
              <w:rPr>
                <w:noProof/>
                <w:webHidden/>
              </w:rPr>
              <w:tab/>
            </w:r>
            <w:r w:rsidR="007D30E5">
              <w:rPr>
                <w:noProof/>
                <w:webHidden/>
              </w:rPr>
              <w:fldChar w:fldCharType="begin"/>
            </w:r>
            <w:r w:rsidR="007D30E5">
              <w:rPr>
                <w:noProof/>
                <w:webHidden/>
              </w:rPr>
              <w:instrText xml:space="preserve"> PAGEREF _Toc147753481 \h </w:instrText>
            </w:r>
            <w:r w:rsidR="007D30E5">
              <w:rPr>
                <w:noProof/>
                <w:webHidden/>
              </w:rPr>
            </w:r>
            <w:r w:rsidR="007D30E5">
              <w:rPr>
                <w:noProof/>
                <w:webHidden/>
              </w:rPr>
              <w:fldChar w:fldCharType="separate"/>
            </w:r>
            <w:r w:rsidR="007D30E5">
              <w:rPr>
                <w:noProof/>
                <w:webHidden/>
              </w:rPr>
              <w:t>77</w:t>
            </w:r>
            <w:r w:rsidR="007D30E5">
              <w:rPr>
                <w:noProof/>
                <w:webHidden/>
              </w:rPr>
              <w:fldChar w:fldCharType="end"/>
            </w:r>
          </w:hyperlink>
        </w:p>
        <w:p w14:paraId="21727551" w14:textId="63441FD3"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82" w:history="1">
            <w:r w:rsidR="007D30E5" w:rsidRPr="00DD06F4">
              <w:rPr>
                <w:rStyle w:val="Collegamentoipertestuale"/>
                <w:noProof/>
              </w:rPr>
              <w:t>2.2.1</w:t>
            </w:r>
            <w:r w:rsidR="007D30E5">
              <w:rPr>
                <w:rFonts w:eastAsiaTheme="minorEastAsia"/>
                <w:noProof/>
                <w:kern w:val="2"/>
                <w:lang w:eastAsia="it-IT"/>
                <w14:ligatures w14:val="standardContextual"/>
              </w:rPr>
              <w:tab/>
            </w:r>
            <w:r w:rsidR="007D30E5" w:rsidRPr="00DD06F4">
              <w:rPr>
                <w:rStyle w:val="Collegamentoipertestuale"/>
                <w:noProof/>
              </w:rPr>
              <w:t>Cosenza</w:t>
            </w:r>
            <w:r w:rsidR="007D30E5">
              <w:rPr>
                <w:noProof/>
                <w:webHidden/>
              </w:rPr>
              <w:tab/>
            </w:r>
            <w:r w:rsidR="007D30E5">
              <w:rPr>
                <w:noProof/>
                <w:webHidden/>
              </w:rPr>
              <w:fldChar w:fldCharType="begin"/>
            </w:r>
            <w:r w:rsidR="007D30E5">
              <w:rPr>
                <w:noProof/>
                <w:webHidden/>
              </w:rPr>
              <w:instrText xml:space="preserve"> PAGEREF _Toc147753482 \h </w:instrText>
            </w:r>
            <w:r w:rsidR="007D30E5">
              <w:rPr>
                <w:noProof/>
                <w:webHidden/>
              </w:rPr>
            </w:r>
            <w:r w:rsidR="007D30E5">
              <w:rPr>
                <w:noProof/>
                <w:webHidden/>
              </w:rPr>
              <w:fldChar w:fldCharType="separate"/>
            </w:r>
            <w:r w:rsidR="007D30E5">
              <w:rPr>
                <w:noProof/>
                <w:webHidden/>
              </w:rPr>
              <w:t>77</w:t>
            </w:r>
            <w:r w:rsidR="007D30E5">
              <w:rPr>
                <w:noProof/>
                <w:webHidden/>
              </w:rPr>
              <w:fldChar w:fldCharType="end"/>
            </w:r>
          </w:hyperlink>
        </w:p>
        <w:p w14:paraId="3F0B5D5F" w14:textId="2199066C"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83" w:history="1">
            <w:r w:rsidR="007D30E5" w:rsidRPr="00DD06F4">
              <w:rPr>
                <w:rStyle w:val="Collegamentoipertestuale"/>
                <w:noProof/>
              </w:rPr>
              <w:t>2.2.2</w:t>
            </w:r>
            <w:r w:rsidR="007D30E5">
              <w:rPr>
                <w:rFonts w:eastAsiaTheme="minorEastAsia"/>
                <w:noProof/>
                <w:kern w:val="2"/>
                <w:lang w:eastAsia="it-IT"/>
                <w14:ligatures w14:val="standardContextual"/>
              </w:rPr>
              <w:tab/>
            </w:r>
            <w:r w:rsidR="007D30E5" w:rsidRPr="00DD06F4">
              <w:rPr>
                <w:rStyle w:val="Collegamentoipertestuale"/>
                <w:noProof/>
              </w:rPr>
              <w:t>Irpinia Sannio</w:t>
            </w:r>
            <w:r w:rsidR="007D30E5">
              <w:rPr>
                <w:noProof/>
                <w:webHidden/>
              </w:rPr>
              <w:tab/>
            </w:r>
            <w:r w:rsidR="007D30E5">
              <w:rPr>
                <w:noProof/>
                <w:webHidden/>
              </w:rPr>
              <w:fldChar w:fldCharType="begin"/>
            </w:r>
            <w:r w:rsidR="007D30E5">
              <w:rPr>
                <w:noProof/>
                <w:webHidden/>
              </w:rPr>
              <w:instrText xml:space="preserve"> PAGEREF _Toc147753483 \h </w:instrText>
            </w:r>
            <w:r w:rsidR="007D30E5">
              <w:rPr>
                <w:noProof/>
                <w:webHidden/>
              </w:rPr>
            </w:r>
            <w:r w:rsidR="007D30E5">
              <w:rPr>
                <w:noProof/>
                <w:webHidden/>
              </w:rPr>
              <w:fldChar w:fldCharType="separate"/>
            </w:r>
            <w:r w:rsidR="007D30E5">
              <w:rPr>
                <w:noProof/>
                <w:webHidden/>
              </w:rPr>
              <w:t>77</w:t>
            </w:r>
            <w:r w:rsidR="007D30E5">
              <w:rPr>
                <w:noProof/>
                <w:webHidden/>
              </w:rPr>
              <w:fldChar w:fldCharType="end"/>
            </w:r>
          </w:hyperlink>
        </w:p>
        <w:p w14:paraId="3209E126" w14:textId="489358CA"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84" w:history="1">
            <w:r w:rsidR="007D30E5" w:rsidRPr="00DD06F4">
              <w:rPr>
                <w:rStyle w:val="Collegamentoipertestuale"/>
                <w:noProof/>
              </w:rPr>
              <w:t>2.2.3</w:t>
            </w:r>
            <w:r w:rsidR="007D30E5">
              <w:rPr>
                <w:rFonts w:eastAsiaTheme="minorEastAsia"/>
                <w:noProof/>
                <w:kern w:val="2"/>
                <w:lang w:eastAsia="it-IT"/>
                <w14:ligatures w14:val="standardContextual"/>
              </w:rPr>
              <w:tab/>
            </w:r>
            <w:r w:rsidR="007D30E5" w:rsidRPr="00DD06F4">
              <w:rPr>
                <w:rStyle w:val="Collegamentoipertestuale"/>
                <w:noProof/>
              </w:rPr>
              <w:t>Salerno</w:t>
            </w:r>
            <w:r w:rsidR="007D30E5">
              <w:rPr>
                <w:noProof/>
                <w:webHidden/>
              </w:rPr>
              <w:tab/>
            </w:r>
            <w:r w:rsidR="007D30E5">
              <w:rPr>
                <w:noProof/>
                <w:webHidden/>
              </w:rPr>
              <w:fldChar w:fldCharType="begin"/>
            </w:r>
            <w:r w:rsidR="007D30E5">
              <w:rPr>
                <w:noProof/>
                <w:webHidden/>
              </w:rPr>
              <w:instrText xml:space="preserve"> PAGEREF _Toc147753484 \h </w:instrText>
            </w:r>
            <w:r w:rsidR="007D30E5">
              <w:rPr>
                <w:noProof/>
                <w:webHidden/>
              </w:rPr>
            </w:r>
            <w:r w:rsidR="007D30E5">
              <w:rPr>
                <w:noProof/>
                <w:webHidden/>
              </w:rPr>
              <w:fldChar w:fldCharType="separate"/>
            </w:r>
            <w:r w:rsidR="007D30E5">
              <w:rPr>
                <w:noProof/>
                <w:webHidden/>
              </w:rPr>
              <w:t>78</w:t>
            </w:r>
            <w:r w:rsidR="007D30E5">
              <w:rPr>
                <w:noProof/>
                <w:webHidden/>
              </w:rPr>
              <w:fldChar w:fldCharType="end"/>
            </w:r>
          </w:hyperlink>
        </w:p>
        <w:p w14:paraId="400F4E43" w14:textId="69122B95"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85" w:history="1">
            <w:r w:rsidR="007D30E5" w:rsidRPr="00DD06F4">
              <w:rPr>
                <w:rStyle w:val="Collegamentoipertestuale"/>
                <w:noProof/>
              </w:rPr>
              <w:t>2.2.4</w:t>
            </w:r>
            <w:r w:rsidR="007D30E5">
              <w:rPr>
                <w:rFonts w:eastAsiaTheme="minorEastAsia"/>
                <w:noProof/>
                <w:kern w:val="2"/>
                <w:lang w:eastAsia="it-IT"/>
                <w14:ligatures w14:val="standardContextual"/>
              </w:rPr>
              <w:tab/>
            </w:r>
            <w:r w:rsidR="007D30E5" w:rsidRPr="00DD06F4">
              <w:rPr>
                <w:rStyle w:val="Collegamentoipertestuale"/>
                <w:noProof/>
              </w:rPr>
              <w:t>Romagna (Forlì-Cesena, Rimini)</w:t>
            </w:r>
            <w:r w:rsidR="007D30E5">
              <w:rPr>
                <w:noProof/>
                <w:webHidden/>
              </w:rPr>
              <w:tab/>
            </w:r>
            <w:r w:rsidR="007D30E5">
              <w:rPr>
                <w:noProof/>
                <w:webHidden/>
              </w:rPr>
              <w:fldChar w:fldCharType="begin"/>
            </w:r>
            <w:r w:rsidR="007D30E5">
              <w:rPr>
                <w:noProof/>
                <w:webHidden/>
              </w:rPr>
              <w:instrText xml:space="preserve"> PAGEREF _Toc147753485 \h </w:instrText>
            </w:r>
            <w:r w:rsidR="007D30E5">
              <w:rPr>
                <w:noProof/>
                <w:webHidden/>
              </w:rPr>
            </w:r>
            <w:r w:rsidR="007D30E5">
              <w:rPr>
                <w:noProof/>
                <w:webHidden/>
              </w:rPr>
              <w:fldChar w:fldCharType="separate"/>
            </w:r>
            <w:r w:rsidR="007D30E5">
              <w:rPr>
                <w:noProof/>
                <w:webHidden/>
              </w:rPr>
              <w:t>79</w:t>
            </w:r>
            <w:r w:rsidR="007D30E5">
              <w:rPr>
                <w:noProof/>
                <w:webHidden/>
              </w:rPr>
              <w:fldChar w:fldCharType="end"/>
            </w:r>
          </w:hyperlink>
        </w:p>
        <w:p w14:paraId="263A49EA" w14:textId="5D9EFC50"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86" w:history="1">
            <w:r w:rsidR="007D30E5" w:rsidRPr="00DD06F4">
              <w:rPr>
                <w:rStyle w:val="Collegamentoipertestuale"/>
                <w:noProof/>
              </w:rPr>
              <w:t>2.2.5</w:t>
            </w:r>
            <w:r w:rsidR="007D30E5">
              <w:rPr>
                <w:rFonts w:eastAsiaTheme="minorEastAsia"/>
                <w:noProof/>
                <w:kern w:val="2"/>
                <w:lang w:eastAsia="it-IT"/>
                <w14:ligatures w14:val="standardContextual"/>
              </w:rPr>
              <w:tab/>
            </w:r>
            <w:r w:rsidR="007D30E5" w:rsidRPr="00DD06F4">
              <w:rPr>
                <w:rStyle w:val="Collegamentoipertestuale"/>
                <w:noProof/>
              </w:rPr>
              <w:t>Rieti e Viterbo</w:t>
            </w:r>
            <w:r w:rsidR="007D30E5">
              <w:rPr>
                <w:noProof/>
                <w:webHidden/>
              </w:rPr>
              <w:tab/>
            </w:r>
            <w:r w:rsidR="007D30E5">
              <w:rPr>
                <w:noProof/>
                <w:webHidden/>
              </w:rPr>
              <w:fldChar w:fldCharType="begin"/>
            </w:r>
            <w:r w:rsidR="007D30E5">
              <w:rPr>
                <w:noProof/>
                <w:webHidden/>
              </w:rPr>
              <w:instrText xml:space="preserve"> PAGEREF _Toc147753486 \h </w:instrText>
            </w:r>
            <w:r w:rsidR="007D30E5">
              <w:rPr>
                <w:noProof/>
                <w:webHidden/>
              </w:rPr>
            </w:r>
            <w:r w:rsidR="007D30E5">
              <w:rPr>
                <w:noProof/>
                <w:webHidden/>
              </w:rPr>
              <w:fldChar w:fldCharType="separate"/>
            </w:r>
            <w:r w:rsidR="007D30E5">
              <w:rPr>
                <w:noProof/>
                <w:webHidden/>
              </w:rPr>
              <w:t>80</w:t>
            </w:r>
            <w:r w:rsidR="007D30E5">
              <w:rPr>
                <w:noProof/>
                <w:webHidden/>
              </w:rPr>
              <w:fldChar w:fldCharType="end"/>
            </w:r>
          </w:hyperlink>
        </w:p>
        <w:p w14:paraId="25326D3A" w14:textId="61F1ADCA"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87" w:history="1">
            <w:r w:rsidR="007D30E5" w:rsidRPr="00DD06F4">
              <w:rPr>
                <w:rStyle w:val="Collegamentoipertestuale"/>
                <w:noProof/>
              </w:rPr>
              <w:t>2.2.6</w:t>
            </w:r>
            <w:r w:rsidR="007D30E5">
              <w:rPr>
                <w:rFonts w:eastAsiaTheme="minorEastAsia"/>
                <w:noProof/>
                <w:kern w:val="2"/>
                <w:lang w:eastAsia="it-IT"/>
                <w14:ligatures w14:val="standardContextual"/>
              </w:rPr>
              <w:tab/>
            </w:r>
            <w:r w:rsidR="007D30E5" w:rsidRPr="00DD06F4">
              <w:rPr>
                <w:rStyle w:val="Collegamentoipertestuale"/>
                <w:noProof/>
              </w:rPr>
              <w:t>Riviere della Liguria (La Spezia, Savona)</w:t>
            </w:r>
            <w:r w:rsidR="007D30E5">
              <w:rPr>
                <w:noProof/>
                <w:webHidden/>
              </w:rPr>
              <w:tab/>
            </w:r>
            <w:r w:rsidR="007D30E5">
              <w:rPr>
                <w:noProof/>
                <w:webHidden/>
              </w:rPr>
              <w:fldChar w:fldCharType="begin"/>
            </w:r>
            <w:r w:rsidR="007D30E5">
              <w:rPr>
                <w:noProof/>
                <w:webHidden/>
              </w:rPr>
              <w:instrText xml:space="preserve"> PAGEREF _Toc147753487 \h </w:instrText>
            </w:r>
            <w:r w:rsidR="007D30E5">
              <w:rPr>
                <w:noProof/>
                <w:webHidden/>
              </w:rPr>
            </w:r>
            <w:r w:rsidR="007D30E5">
              <w:rPr>
                <w:noProof/>
                <w:webHidden/>
              </w:rPr>
              <w:fldChar w:fldCharType="separate"/>
            </w:r>
            <w:r w:rsidR="007D30E5">
              <w:rPr>
                <w:noProof/>
                <w:webHidden/>
              </w:rPr>
              <w:t>81</w:t>
            </w:r>
            <w:r w:rsidR="007D30E5">
              <w:rPr>
                <w:noProof/>
                <w:webHidden/>
              </w:rPr>
              <w:fldChar w:fldCharType="end"/>
            </w:r>
          </w:hyperlink>
        </w:p>
        <w:p w14:paraId="1A950E08" w14:textId="3C75DA54"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88" w:history="1">
            <w:r w:rsidR="007D30E5" w:rsidRPr="00DD06F4">
              <w:rPr>
                <w:rStyle w:val="Collegamentoipertestuale"/>
                <w:noProof/>
              </w:rPr>
              <w:t>2.2.7</w:t>
            </w:r>
            <w:r w:rsidR="007D30E5">
              <w:rPr>
                <w:rFonts w:eastAsiaTheme="minorEastAsia"/>
                <w:noProof/>
                <w:kern w:val="2"/>
                <w:lang w:eastAsia="it-IT"/>
                <w14:ligatures w14:val="standardContextual"/>
              </w:rPr>
              <w:tab/>
            </w:r>
            <w:r w:rsidR="007D30E5" w:rsidRPr="00DD06F4">
              <w:rPr>
                <w:rStyle w:val="Collegamentoipertestuale"/>
                <w:noProof/>
              </w:rPr>
              <w:t>Foggia</w:t>
            </w:r>
            <w:r w:rsidR="007D30E5">
              <w:rPr>
                <w:noProof/>
                <w:webHidden/>
              </w:rPr>
              <w:tab/>
            </w:r>
            <w:r w:rsidR="007D30E5">
              <w:rPr>
                <w:noProof/>
                <w:webHidden/>
              </w:rPr>
              <w:fldChar w:fldCharType="begin"/>
            </w:r>
            <w:r w:rsidR="007D30E5">
              <w:rPr>
                <w:noProof/>
                <w:webHidden/>
              </w:rPr>
              <w:instrText xml:space="preserve"> PAGEREF _Toc147753488 \h </w:instrText>
            </w:r>
            <w:r w:rsidR="007D30E5">
              <w:rPr>
                <w:noProof/>
                <w:webHidden/>
              </w:rPr>
            </w:r>
            <w:r w:rsidR="007D30E5">
              <w:rPr>
                <w:noProof/>
                <w:webHidden/>
              </w:rPr>
              <w:fldChar w:fldCharType="separate"/>
            </w:r>
            <w:r w:rsidR="007D30E5">
              <w:rPr>
                <w:noProof/>
                <w:webHidden/>
              </w:rPr>
              <w:t>82</w:t>
            </w:r>
            <w:r w:rsidR="007D30E5">
              <w:rPr>
                <w:noProof/>
                <w:webHidden/>
              </w:rPr>
              <w:fldChar w:fldCharType="end"/>
            </w:r>
          </w:hyperlink>
        </w:p>
        <w:p w14:paraId="63481914" w14:textId="13BC62B7"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89" w:history="1">
            <w:r w:rsidR="007D30E5" w:rsidRPr="00DD06F4">
              <w:rPr>
                <w:rStyle w:val="Collegamentoipertestuale"/>
                <w:noProof/>
              </w:rPr>
              <w:t>2.2.8</w:t>
            </w:r>
            <w:r w:rsidR="007D30E5">
              <w:rPr>
                <w:rFonts w:eastAsiaTheme="minorEastAsia"/>
                <w:noProof/>
                <w:kern w:val="2"/>
                <w:lang w:eastAsia="it-IT"/>
                <w14:ligatures w14:val="standardContextual"/>
              </w:rPr>
              <w:tab/>
            </w:r>
            <w:r w:rsidR="007D30E5" w:rsidRPr="00DD06F4">
              <w:rPr>
                <w:rStyle w:val="Collegamentoipertestuale"/>
                <w:noProof/>
              </w:rPr>
              <w:t>Cagliari e Oristano</w:t>
            </w:r>
            <w:r w:rsidR="007D30E5">
              <w:rPr>
                <w:noProof/>
                <w:webHidden/>
              </w:rPr>
              <w:tab/>
            </w:r>
            <w:r w:rsidR="007D30E5">
              <w:rPr>
                <w:noProof/>
                <w:webHidden/>
              </w:rPr>
              <w:fldChar w:fldCharType="begin"/>
            </w:r>
            <w:r w:rsidR="007D30E5">
              <w:rPr>
                <w:noProof/>
                <w:webHidden/>
              </w:rPr>
              <w:instrText xml:space="preserve"> PAGEREF _Toc147753489 \h </w:instrText>
            </w:r>
            <w:r w:rsidR="007D30E5">
              <w:rPr>
                <w:noProof/>
                <w:webHidden/>
              </w:rPr>
            </w:r>
            <w:r w:rsidR="007D30E5">
              <w:rPr>
                <w:noProof/>
                <w:webHidden/>
              </w:rPr>
              <w:fldChar w:fldCharType="separate"/>
            </w:r>
            <w:r w:rsidR="007D30E5">
              <w:rPr>
                <w:noProof/>
                <w:webHidden/>
              </w:rPr>
              <w:t>83</w:t>
            </w:r>
            <w:r w:rsidR="007D30E5">
              <w:rPr>
                <w:noProof/>
                <w:webHidden/>
              </w:rPr>
              <w:fldChar w:fldCharType="end"/>
            </w:r>
          </w:hyperlink>
        </w:p>
        <w:p w14:paraId="5FF6FBBD" w14:textId="4185FD27" w:rsidR="007D30E5" w:rsidRDefault="00000000">
          <w:pPr>
            <w:pStyle w:val="Sommario3"/>
            <w:tabs>
              <w:tab w:val="left" w:pos="1320"/>
              <w:tab w:val="right" w:leader="dot" w:pos="9628"/>
            </w:tabs>
            <w:rPr>
              <w:rFonts w:eastAsiaTheme="minorEastAsia"/>
              <w:noProof/>
              <w:kern w:val="2"/>
              <w:lang w:eastAsia="it-IT"/>
              <w14:ligatures w14:val="standardContextual"/>
            </w:rPr>
          </w:pPr>
          <w:hyperlink w:anchor="_Toc147753490" w:history="1">
            <w:r w:rsidR="007D30E5" w:rsidRPr="00DD06F4">
              <w:rPr>
                <w:rStyle w:val="Collegamentoipertestuale"/>
                <w:noProof/>
              </w:rPr>
              <w:t>2.2.9</w:t>
            </w:r>
            <w:r w:rsidR="007D30E5">
              <w:rPr>
                <w:rFonts w:eastAsiaTheme="minorEastAsia"/>
                <w:noProof/>
                <w:kern w:val="2"/>
                <w:lang w:eastAsia="it-IT"/>
                <w14:ligatures w14:val="standardContextual"/>
              </w:rPr>
              <w:tab/>
            </w:r>
            <w:r w:rsidR="007D30E5" w:rsidRPr="00DD06F4">
              <w:rPr>
                <w:rStyle w:val="Collegamentoipertestuale"/>
                <w:noProof/>
              </w:rPr>
              <w:t>Palermo ed Enna</w:t>
            </w:r>
            <w:r w:rsidR="007D30E5">
              <w:rPr>
                <w:noProof/>
                <w:webHidden/>
              </w:rPr>
              <w:tab/>
            </w:r>
            <w:r w:rsidR="007D30E5">
              <w:rPr>
                <w:noProof/>
                <w:webHidden/>
              </w:rPr>
              <w:fldChar w:fldCharType="begin"/>
            </w:r>
            <w:r w:rsidR="007D30E5">
              <w:rPr>
                <w:noProof/>
                <w:webHidden/>
              </w:rPr>
              <w:instrText xml:space="preserve"> PAGEREF _Toc147753490 \h </w:instrText>
            </w:r>
            <w:r w:rsidR="007D30E5">
              <w:rPr>
                <w:noProof/>
                <w:webHidden/>
              </w:rPr>
            </w:r>
            <w:r w:rsidR="007D30E5">
              <w:rPr>
                <w:noProof/>
                <w:webHidden/>
              </w:rPr>
              <w:fldChar w:fldCharType="separate"/>
            </w:r>
            <w:r w:rsidR="007D30E5">
              <w:rPr>
                <w:noProof/>
                <w:webHidden/>
              </w:rPr>
              <w:t>84</w:t>
            </w:r>
            <w:r w:rsidR="007D30E5">
              <w:rPr>
                <w:noProof/>
                <w:webHidden/>
              </w:rPr>
              <w:fldChar w:fldCharType="end"/>
            </w:r>
          </w:hyperlink>
        </w:p>
        <w:p w14:paraId="21247BF2" w14:textId="6E35D3EB" w:rsidR="007D30E5" w:rsidRDefault="00000000">
          <w:pPr>
            <w:pStyle w:val="Sommario1"/>
            <w:tabs>
              <w:tab w:val="left" w:pos="440"/>
              <w:tab w:val="right" w:leader="dot" w:pos="9628"/>
            </w:tabs>
            <w:rPr>
              <w:rFonts w:eastAsiaTheme="minorEastAsia"/>
              <w:noProof/>
              <w:kern w:val="2"/>
              <w:lang w:eastAsia="it-IT"/>
              <w14:ligatures w14:val="standardContextual"/>
            </w:rPr>
          </w:pPr>
          <w:hyperlink w:anchor="_Toc147753491" w:history="1">
            <w:r w:rsidR="007D30E5" w:rsidRPr="00DD06F4">
              <w:rPr>
                <w:rStyle w:val="Collegamentoipertestuale"/>
                <w:noProof/>
              </w:rPr>
              <w:t>3</w:t>
            </w:r>
            <w:r w:rsidR="007D30E5">
              <w:rPr>
                <w:rFonts w:eastAsiaTheme="minorEastAsia"/>
                <w:noProof/>
                <w:kern w:val="2"/>
                <w:lang w:eastAsia="it-IT"/>
                <w14:ligatures w14:val="standardContextual"/>
              </w:rPr>
              <w:tab/>
            </w:r>
            <w:r w:rsidR="007D30E5" w:rsidRPr="00DD06F4">
              <w:rPr>
                <w:rStyle w:val="Collegamentoipertestuale"/>
                <w:noProof/>
              </w:rPr>
              <w:t>Andamento delle quotazioni dei principali prodotti dell’allevamento italiano nei mercati all’ingrosso</w:t>
            </w:r>
            <w:r w:rsidR="007D30E5">
              <w:rPr>
                <w:noProof/>
                <w:webHidden/>
              </w:rPr>
              <w:tab/>
            </w:r>
            <w:r w:rsidR="007D30E5">
              <w:rPr>
                <w:noProof/>
                <w:webHidden/>
              </w:rPr>
              <w:fldChar w:fldCharType="begin"/>
            </w:r>
            <w:r w:rsidR="007D30E5">
              <w:rPr>
                <w:noProof/>
                <w:webHidden/>
              </w:rPr>
              <w:instrText xml:space="preserve"> PAGEREF _Toc147753491 \h </w:instrText>
            </w:r>
            <w:r w:rsidR="007D30E5">
              <w:rPr>
                <w:noProof/>
                <w:webHidden/>
              </w:rPr>
            </w:r>
            <w:r w:rsidR="007D30E5">
              <w:rPr>
                <w:noProof/>
                <w:webHidden/>
              </w:rPr>
              <w:fldChar w:fldCharType="separate"/>
            </w:r>
            <w:r w:rsidR="007D30E5">
              <w:rPr>
                <w:noProof/>
                <w:webHidden/>
              </w:rPr>
              <w:t>85</w:t>
            </w:r>
            <w:r w:rsidR="007D30E5">
              <w:rPr>
                <w:noProof/>
                <w:webHidden/>
              </w:rPr>
              <w:fldChar w:fldCharType="end"/>
            </w:r>
          </w:hyperlink>
        </w:p>
        <w:p w14:paraId="0FB3B72D" w14:textId="10E6A28B"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92" w:history="1">
            <w:r w:rsidR="007D30E5" w:rsidRPr="00DD06F4">
              <w:rPr>
                <w:rStyle w:val="Collegamentoipertestuale"/>
                <w:noProof/>
              </w:rPr>
              <w:t>3.1</w:t>
            </w:r>
            <w:r w:rsidR="007D30E5">
              <w:rPr>
                <w:rFonts w:eastAsiaTheme="minorEastAsia"/>
                <w:noProof/>
                <w:kern w:val="2"/>
                <w:lang w:eastAsia="it-IT"/>
                <w14:ligatures w14:val="standardContextual"/>
              </w:rPr>
              <w:tab/>
            </w:r>
            <w:r w:rsidR="007D30E5" w:rsidRPr="00DD06F4">
              <w:rPr>
                <w:rStyle w:val="Collegamentoipertestuale"/>
                <w:noProof/>
              </w:rPr>
              <w:t>Spigola</w:t>
            </w:r>
            <w:r w:rsidR="007D30E5">
              <w:rPr>
                <w:noProof/>
                <w:webHidden/>
              </w:rPr>
              <w:tab/>
            </w:r>
            <w:r w:rsidR="007D30E5">
              <w:rPr>
                <w:noProof/>
                <w:webHidden/>
              </w:rPr>
              <w:fldChar w:fldCharType="begin"/>
            </w:r>
            <w:r w:rsidR="007D30E5">
              <w:rPr>
                <w:noProof/>
                <w:webHidden/>
              </w:rPr>
              <w:instrText xml:space="preserve"> PAGEREF _Toc147753492 \h </w:instrText>
            </w:r>
            <w:r w:rsidR="007D30E5">
              <w:rPr>
                <w:noProof/>
                <w:webHidden/>
              </w:rPr>
            </w:r>
            <w:r w:rsidR="007D30E5">
              <w:rPr>
                <w:noProof/>
                <w:webHidden/>
              </w:rPr>
              <w:fldChar w:fldCharType="separate"/>
            </w:r>
            <w:r w:rsidR="007D30E5">
              <w:rPr>
                <w:noProof/>
                <w:webHidden/>
              </w:rPr>
              <w:t>85</w:t>
            </w:r>
            <w:r w:rsidR="007D30E5">
              <w:rPr>
                <w:noProof/>
                <w:webHidden/>
              </w:rPr>
              <w:fldChar w:fldCharType="end"/>
            </w:r>
          </w:hyperlink>
        </w:p>
        <w:p w14:paraId="7C86FF07" w14:textId="78A21437"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93" w:history="1">
            <w:r w:rsidR="007D30E5" w:rsidRPr="00DD06F4">
              <w:rPr>
                <w:rStyle w:val="Collegamentoipertestuale"/>
                <w:noProof/>
              </w:rPr>
              <w:t>3.2</w:t>
            </w:r>
            <w:r w:rsidR="007D30E5">
              <w:rPr>
                <w:rFonts w:eastAsiaTheme="minorEastAsia"/>
                <w:noProof/>
                <w:kern w:val="2"/>
                <w:lang w:eastAsia="it-IT"/>
                <w14:ligatures w14:val="standardContextual"/>
              </w:rPr>
              <w:tab/>
            </w:r>
            <w:r w:rsidR="007D30E5" w:rsidRPr="00DD06F4">
              <w:rPr>
                <w:rStyle w:val="Collegamentoipertestuale"/>
                <w:noProof/>
              </w:rPr>
              <w:t>Orata</w:t>
            </w:r>
            <w:r w:rsidR="007D30E5">
              <w:rPr>
                <w:noProof/>
                <w:webHidden/>
              </w:rPr>
              <w:tab/>
            </w:r>
            <w:r w:rsidR="007D30E5">
              <w:rPr>
                <w:noProof/>
                <w:webHidden/>
              </w:rPr>
              <w:fldChar w:fldCharType="begin"/>
            </w:r>
            <w:r w:rsidR="007D30E5">
              <w:rPr>
                <w:noProof/>
                <w:webHidden/>
              </w:rPr>
              <w:instrText xml:space="preserve"> PAGEREF _Toc147753493 \h </w:instrText>
            </w:r>
            <w:r w:rsidR="007D30E5">
              <w:rPr>
                <w:noProof/>
                <w:webHidden/>
              </w:rPr>
            </w:r>
            <w:r w:rsidR="007D30E5">
              <w:rPr>
                <w:noProof/>
                <w:webHidden/>
              </w:rPr>
              <w:fldChar w:fldCharType="separate"/>
            </w:r>
            <w:r w:rsidR="007D30E5">
              <w:rPr>
                <w:noProof/>
                <w:webHidden/>
              </w:rPr>
              <w:t>86</w:t>
            </w:r>
            <w:r w:rsidR="007D30E5">
              <w:rPr>
                <w:noProof/>
                <w:webHidden/>
              </w:rPr>
              <w:fldChar w:fldCharType="end"/>
            </w:r>
          </w:hyperlink>
        </w:p>
        <w:p w14:paraId="61F2ACE5" w14:textId="7FB7BEC2"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94" w:history="1">
            <w:r w:rsidR="007D30E5" w:rsidRPr="00DD06F4">
              <w:rPr>
                <w:rStyle w:val="Collegamentoipertestuale"/>
                <w:noProof/>
              </w:rPr>
              <w:t>3.3</w:t>
            </w:r>
            <w:r w:rsidR="007D30E5">
              <w:rPr>
                <w:rFonts w:eastAsiaTheme="minorEastAsia"/>
                <w:noProof/>
                <w:kern w:val="2"/>
                <w:lang w:eastAsia="it-IT"/>
                <w14:ligatures w14:val="standardContextual"/>
              </w:rPr>
              <w:tab/>
            </w:r>
            <w:r w:rsidR="007D30E5" w:rsidRPr="00DD06F4">
              <w:rPr>
                <w:rStyle w:val="Collegamentoipertestuale"/>
                <w:noProof/>
              </w:rPr>
              <w:t>Cozza</w:t>
            </w:r>
            <w:r w:rsidR="007D30E5">
              <w:rPr>
                <w:noProof/>
                <w:webHidden/>
              </w:rPr>
              <w:tab/>
            </w:r>
            <w:r w:rsidR="007D30E5">
              <w:rPr>
                <w:noProof/>
                <w:webHidden/>
              </w:rPr>
              <w:fldChar w:fldCharType="begin"/>
            </w:r>
            <w:r w:rsidR="007D30E5">
              <w:rPr>
                <w:noProof/>
                <w:webHidden/>
              </w:rPr>
              <w:instrText xml:space="preserve"> PAGEREF _Toc147753494 \h </w:instrText>
            </w:r>
            <w:r w:rsidR="007D30E5">
              <w:rPr>
                <w:noProof/>
                <w:webHidden/>
              </w:rPr>
            </w:r>
            <w:r w:rsidR="007D30E5">
              <w:rPr>
                <w:noProof/>
                <w:webHidden/>
              </w:rPr>
              <w:fldChar w:fldCharType="separate"/>
            </w:r>
            <w:r w:rsidR="007D30E5">
              <w:rPr>
                <w:noProof/>
                <w:webHidden/>
              </w:rPr>
              <w:t>88</w:t>
            </w:r>
            <w:r w:rsidR="007D30E5">
              <w:rPr>
                <w:noProof/>
                <w:webHidden/>
              </w:rPr>
              <w:fldChar w:fldCharType="end"/>
            </w:r>
          </w:hyperlink>
        </w:p>
        <w:p w14:paraId="35DFC90C" w14:textId="5C246EE6"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95" w:history="1">
            <w:r w:rsidR="007D30E5" w:rsidRPr="00DD06F4">
              <w:rPr>
                <w:rStyle w:val="Collegamentoipertestuale"/>
                <w:noProof/>
              </w:rPr>
              <w:t>3.4</w:t>
            </w:r>
            <w:r w:rsidR="007D30E5">
              <w:rPr>
                <w:rFonts w:eastAsiaTheme="minorEastAsia"/>
                <w:noProof/>
                <w:kern w:val="2"/>
                <w:lang w:eastAsia="it-IT"/>
                <w14:ligatures w14:val="standardContextual"/>
              </w:rPr>
              <w:tab/>
            </w:r>
            <w:r w:rsidR="007D30E5" w:rsidRPr="00DD06F4">
              <w:rPr>
                <w:rStyle w:val="Collegamentoipertestuale"/>
                <w:noProof/>
              </w:rPr>
              <w:t>Vongola verace</w:t>
            </w:r>
            <w:r w:rsidR="007D30E5">
              <w:rPr>
                <w:noProof/>
                <w:webHidden/>
              </w:rPr>
              <w:tab/>
            </w:r>
            <w:r w:rsidR="007D30E5">
              <w:rPr>
                <w:noProof/>
                <w:webHidden/>
              </w:rPr>
              <w:fldChar w:fldCharType="begin"/>
            </w:r>
            <w:r w:rsidR="007D30E5">
              <w:rPr>
                <w:noProof/>
                <w:webHidden/>
              </w:rPr>
              <w:instrText xml:space="preserve"> PAGEREF _Toc147753495 \h </w:instrText>
            </w:r>
            <w:r w:rsidR="007D30E5">
              <w:rPr>
                <w:noProof/>
                <w:webHidden/>
              </w:rPr>
            </w:r>
            <w:r w:rsidR="007D30E5">
              <w:rPr>
                <w:noProof/>
                <w:webHidden/>
              </w:rPr>
              <w:fldChar w:fldCharType="separate"/>
            </w:r>
            <w:r w:rsidR="007D30E5">
              <w:rPr>
                <w:noProof/>
                <w:webHidden/>
              </w:rPr>
              <w:t>89</w:t>
            </w:r>
            <w:r w:rsidR="007D30E5">
              <w:rPr>
                <w:noProof/>
                <w:webHidden/>
              </w:rPr>
              <w:fldChar w:fldCharType="end"/>
            </w:r>
          </w:hyperlink>
        </w:p>
        <w:p w14:paraId="6530B4DD" w14:textId="75EF9985" w:rsidR="007D30E5" w:rsidRDefault="00000000">
          <w:pPr>
            <w:pStyle w:val="Sommario2"/>
            <w:tabs>
              <w:tab w:val="left" w:pos="880"/>
              <w:tab w:val="right" w:leader="dot" w:pos="9628"/>
            </w:tabs>
            <w:rPr>
              <w:rFonts w:eastAsiaTheme="minorEastAsia"/>
              <w:noProof/>
              <w:kern w:val="2"/>
              <w:lang w:eastAsia="it-IT"/>
              <w14:ligatures w14:val="standardContextual"/>
            </w:rPr>
          </w:pPr>
          <w:hyperlink w:anchor="_Toc147753496" w:history="1">
            <w:r w:rsidR="007D30E5" w:rsidRPr="00DD06F4">
              <w:rPr>
                <w:rStyle w:val="Collegamentoipertestuale"/>
                <w:noProof/>
              </w:rPr>
              <w:t>3.5</w:t>
            </w:r>
            <w:r w:rsidR="007D30E5">
              <w:rPr>
                <w:rFonts w:eastAsiaTheme="minorEastAsia"/>
                <w:noProof/>
                <w:kern w:val="2"/>
                <w:lang w:eastAsia="it-IT"/>
                <w14:ligatures w14:val="standardContextual"/>
              </w:rPr>
              <w:tab/>
            </w:r>
            <w:r w:rsidR="007D30E5" w:rsidRPr="00DD06F4">
              <w:rPr>
                <w:rStyle w:val="Collegamentoipertestuale"/>
                <w:noProof/>
              </w:rPr>
              <w:t>Trota</w:t>
            </w:r>
            <w:r w:rsidR="007D30E5">
              <w:rPr>
                <w:noProof/>
                <w:webHidden/>
              </w:rPr>
              <w:tab/>
            </w:r>
            <w:r w:rsidR="007D30E5">
              <w:rPr>
                <w:noProof/>
                <w:webHidden/>
              </w:rPr>
              <w:fldChar w:fldCharType="begin"/>
            </w:r>
            <w:r w:rsidR="007D30E5">
              <w:rPr>
                <w:noProof/>
                <w:webHidden/>
              </w:rPr>
              <w:instrText xml:space="preserve"> PAGEREF _Toc147753496 \h </w:instrText>
            </w:r>
            <w:r w:rsidR="007D30E5">
              <w:rPr>
                <w:noProof/>
                <w:webHidden/>
              </w:rPr>
            </w:r>
            <w:r w:rsidR="007D30E5">
              <w:rPr>
                <w:noProof/>
                <w:webHidden/>
              </w:rPr>
              <w:fldChar w:fldCharType="separate"/>
            </w:r>
            <w:r w:rsidR="007D30E5">
              <w:rPr>
                <w:noProof/>
                <w:webHidden/>
              </w:rPr>
              <w:t>91</w:t>
            </w:r>
            <w:r w:rsidR="007D30E5">
              <w:rPr>
                <w:noProof/>
                <w:webHidden/>
              </w:rPr>
              <w:fldChar w:fldCharType="end"/>
            </w:r>
          </w:hyperlink>
        </w:p>
        <w:p w14:paraId="572DCEDC" w14:textId="18976485" w:rsidR="00794F7B" w:rsidRPr="002819A9" w:rsidRDefault="00794F7B">
          <w:r w:rsidRPr="002819A9">
            <w:rPr>
              <w:b/>
              <w:bCs/>
            </w:rPr>
            <w:fldChar w:fldCharType="end"/>
          </w:r>
        </w:p>
      </w:sdtContent>
    </w:sdt>
    <w:p w14:paraId="361D0433" w14:textId="77777777" w:rsidR="00C7323A" w:rsidRPr="002819A9" w:rsidRDefault="00C7323A">
      <w:r w:rsidRPr="002819A9">
        <w:br w:type="page"/>
      </w:r>
    </w:p>
    <w:p w14:paraId="0C64EA93" w14:textId="6B5E78C5" w:rsidR="00F07AF3" w:rsidRDefault="00F07AF3" w:rsidP="00AC6097">
      <w:pPr>
        <w:pStyle w:val="Titolo1"/>
      </w:pPr>
      <w:bookmarkStart w:id="2" w:name="_Toc147753464"/>
      <w:r w:rsidRPr="00AC6097">
        <w:lastRenderedPageBreak/>
        <w:t>Pesca</w:t>
      </w:r>
      <w:bookmarkEnd w:id="2"/>
    </w:p>
    <w:p w14:paraId="224C0D10" w14:textId="77777777" w:rsidR="006858B2" w:rsidRPr="006858B2" w:rsidRDefault="006858B2" w:rsidP="006858B2"/>
    <w:p w14:paraId="20FDBCB3" w14:textId="3F2F1E79" w:rsidR="00743875" w:rsidRPr="00AC6097" w:rsidRDefault="00F07AF3" w:rsidP="00AC6097">
      <w:pPr>
        <w:pStyle w:val="Titolo2"/>
      </w:pPr>
      <w:r w:rsidRPr="00AC6097">
        <w:t xml:space="preserve"> </w:t>
      </w:r>
      <w:bookmarkStart w:id="3" w:name="_Toc147753465"/>
      <w:r w:rsidR="003415F1" w:rsidRPr="00AC6097">
        <w:t>Analisi p</w:t>
      </w:r>
      <w:r w:rsidR="00996607" w:rsidRPr="00AC6097">
        <w:t xml:space="preserve">rime vendite </w:t>
      </w:r>
      <w:r w:rsidR="003415F1" w:rsidRPr="00AC6097">
        <w:t xml:space="preserve">a livello </w:t>
      </w:r>
      <w:r w:rsidR="00996607" w:rsidRPr="00AC6097">
        <w:t>nazional</w:t>
      </w:r>
      <w:r w:rsidR="003415F1" w:rsidRPr="00AC6097">
        <w:t>e</w:t>
      </w:r>
      <w:bookmarkEnd w:id="3"/>
    </w:p>
    <w:p w14:paraId="37BDD4D8" w14:textId="77777777" w:rsidR="00185E38" w:rsidRPr="002819A9" w:rsidRDefault="00185E38" w:rsidP="00911378">
      <w:pPr>
        <w:spacing w:after="0"/>
        <w:rPr>
          <w:b/>
          <w:bCs/>
        </w:rPr>
      </w:pPr>
    </w:p>
    <w:p w14:paraId="7B13303B" w14:textId="4BD36B08" w:rsidR="000B43FE" w:rsidRDefault="000B43FE" w:rsidP="000B43FE">
      <w:pPr>
        <w:pStyle w:val="NormaleWeb"/>
        <w:spacing w:after="0" w:line="259" w:lineRule="auto"/>
      </w:pPr>
      <w:r>
        <w:t>L’andamento dei quantitativi pescati dal 2015 ad oggi è rimasto sostanzialmente stabile. Si osservano alcune differenze relativamente alla pesca nelle varie zone italiane, in particolare nel 2021 si osserva una contrazione dei quantitativi pescati in tutte le aree di pesca</w:t>
      </w:r>
      <w:r w:rsidR="002A681C">
        <w:t>,</w:t>
      </w:r>
      <w:r>
        <w:t xml:space="preserve"> ascrivibile alle difficoltà generate dalla pandemia in atto. Nel periodo post pandemico, a livello nazionale, i volumi di pescato sono rimasti bassi, probabilmente a causa dell’incremento dei costi energetici che ha inciso negativamente sull’attività di pesca. In controtendenza le prime vendite nel nord ovest e soprattutto nelle Isole. In queste aree le catture nel 2022 e nei primi sei mesi del 2023 sono risultate in decisa ripresa. Occorre considerare che la tipologia di pesca maggiormente penalizzata dal rincaro energetico è stata </w:t>
      </w:r>
      <w:r w:rsidR="002A681C">
        <w:t>quella con reti da traino</w:t>
      </w:r>
      <w:r>
        <w:t xml:space="preserve"> che in nelle marinerie di queste zone è presente in percentuale minore rispetto al resto dell’Italia.</w:t>
      </w:r>
    </w:p>
    <w:p w14:paraId="7326B7C9" w14:textId="53B11A2E" w:rsidR="00F54351" w:rsidRPr="002819A9" w:rsidRDefault="00F54351" w:rsidP="00911378">
      <w:pPr>
        <w:spacing w:after="0"/>
        <w:rPr>
          <w:b/>
          <w:bCs/>
        </w:rPr>
      </w:pPr>
    </w:p>
    <w:p w14:paraId="4A193CD3" w14:textId="7DE7C2F5" w:rsidR="00400118" w:rsidRPr="002819A9" w:rsidRDefault="007B1B50" w:rsidP="004652C9">
      <w:pPr>
        <w:spacing w:after="0"/>
        <w:rPr>
          <w:b/>
          <w:bCs/>
        </w:rPr>
      </w:pPr>
      <w:r w:rsidRPr="002819A9">
        <w:rPr>
          <w:b/>
          <w:bCs/>
        </w:rPr>
        <w:t>Tabella</w:t>
      </w:r>
      <w:r w:rsidR="007C47A5" w:rsidRPr="002819A9">
        <w:rPr>
          <w:b/>
          <w:bCs/>
        </w:rPr>
        <w:t xml:space="preserve"> 1</w:t>
      </w:r>
      <w:r w:rsidRPr="002819A9">
        <w:rPr>
          <w:b/>
          <w:bCs/>
        </w:rPr>
        <w:t xml:space="preserve">: </w:t>
      </w:r>
      <w:r w:rsidR="00181151" w:rsidRPr="002819A9">
        <w:rPr>
          <w:b/>
          <w:bCs/>
        </w:rPr>
        <w:t xml:space="preserve">Prime vendite </w:t>
      </w:r>
      <w:r w:rsidR="00BD0F2D" w:rsidRPr="002819A9">
        <w:rPr>
          <w:b/>
          <w:bCs/>
        </w:rPr>
        <w:t xml:space="preserve">nazionali per macroarea </w:t>
      </w:r>
      <w:r w:rsidR="00181151" w:rsidRPr="002819A9">
        <w:rPr>
          <w:b/>
          <w:bCs/>
        </w:rPr>
        <w:t xml:space="preserve">in </w:t>
      </w:r>
      <w:r w:rsidRPr="002819A9">
        <w:rPr>
          <w:b/>
          <w:bCs/>
        </w:rPr>
        <w:t xml:space="preserve">volume </w:t>
      </w:r>
      <w:r w:rsidR="00181151" w:rsidRPr="002819A9">
        <w:rPr>
          <w:b/>
          <w:bCs/>
        </w:rPr>
        <w:t>(</w:t>
      </w:r>
      <w:r w:rsidRPr="002819A9">
        <w:rPr>
          <w:b/>
          <w:bCs/>
        </w:rPr>
        <w:t>t</w:t>
      </w:r>
      <w:r w:rsidR="00181151" w:rsidRPr="002819A9">
        <w:rPr>
          <w:b/>
          <w:bCs/>
        </w:rPr>
        <w:t>onnellate)</w:t>
      </w:r>
    </w:p>
    <w:p w14:paraId="1B27174E" w14:textId="6F11923D" w:rsidR="004652C9" w:rsidRPr="002819A9" w:rsidRDefault="00127F70" w:rsidP="004652C9">
      <w:pPr>
        <w:spacing w:after="0"/>
      </w:pPr>
      <w:r w:rsidRPr="00127F70">
        <w:rPr>
          <w:noProof/>
          <w:lang w:eastAsia="it-IT"/>
        </w:rPr>
        <w:drawing>
          <wp:inline distT="0" distB="0" distL="0" distR="0" wp14:anchorId="198C79B3" wp14:editId="1F730D21">
            <wp:extent cx="6120130" cy="1129030"/>
            <wp:effectExtent l="0" t="0" r="0" b="0"/>
            <wp:docPr id="9279165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129030"/>
                    </a:xfrm>
                    <a:prstGeom prst="rect">
                      <a:avLst/>
                    </a:prstGeom>
                    <a:noFill/>
                    <a:ln>
                      <a:noFill/>
                    </a:ln>
                  </pic:spPr>
                </pic:pic>
              </a:graphicData>
            </a:graphic>
          </wp:inline>
        </w:drawing>
      </w:r>
    </w:p>
    <w:p w14:paraId="415F1276" w14:textId="68E26D8D" w:rsidR="007B1B50" w:rsidRPr="008B5C1C" w:rsidRDefault="005C0ADE" w:rsidP="00054E23">
      <w:pPr>
        <w:rPr>
          <w:sz w:val="12"/>
          <w:szCs w:val="12"/>
        </w:rPr>
      </w:pPr>
      <w:r>
        <w:rPr>
          <w:sz w:val="12"/>
          <w:szCs w:val="12"/>
        </w:rPr>
        <w:t>Prime vendite anno 2023 si riferiscono al primo semestre</w:t>
      </w:r>
      <w:r w:rsidR="008B5C1C">
        <w:rPr>
          <w:sz w:val="12"/>
          <w:szCs w:val="12"/>
        </w:rPr>
        <w:br/>
      </w:r>
      <w:r w:rsidR="00911378" w:rsidRPr="002819A9">
        <w:t>Fonte: Elaborazione BMTI su dati Eumofa</w:t>
      </w:r>
    </w:p>
    <w:p w14:paraId="66EAF7B4" w14:textId="64FD33A6" w:rsidR="00FE7560" w:rsidRPr="002819A9" w:rsidRDefault="00FE7560" w:rsidP="008801C2">
      <w:pPr>
        <w:spacing w:after="0"/>
        <w:jc w:val="both"/>
        <w:rPr>
          <w:b/>
          <w:bCs/>
        </w:rPr>
      </w:pPr>
    </w:p>
    <w:p w14:paraId="195D4A8C" w14:textId="77777777" w:rsidR="000B43FE" w:rsidRDefault="000B43FE" w:rsidP="000B43FE">
      <w:pPr>
        <w:pStyle w:val="NormaleWeb"/>
        <w:spacing w:after="0" w:line="259" w:lineRule="auto"/>
      </w:pPr>
      <w:r>
        <w:t>I dati sulle prime vendite coincidono solo parzialmente con i prodotti effettivamente sbarcati in ciascun porto, in quanto può capitare che il prodotto venga acquistato da un commerciante che opera in un’area differente.</w:t>
      </w:r>
    </w:p>
    <w:p w14:paraId="2B01AA0A" w14:textId="21558334" w:rsidR="000B43FE" w:rsidRDefault="000B43FE" w:rsidP="000B43FE">
      <w:pPr>
        <w:pStyle w:val="NormaleWeb"/>
        <w:spacing w:after="0" w:line="259" w:lineRule="auto"/>
      </w:pPr>
      <w:r>
        <w:t xml:space="preserve">La differente quotazione dei prodotti pescati determina un diverso ordinamento delle macro aree per valore del prodotto pescato, in quanto alcuni prodotti come i gamberi e i tonni nelle isole e il pesce azzurro nel </w:t>
      </w:r>
      <w:r w:rsidR="002A681C">
        <w:t>nord-est</w:t>
      </w:r>
      <w:r>
        <w:t xml:space="preserve"> hanno valori unitari molto differenti. Per alcune tipologie di prodotti come quelli appena citati parliamo infatti di quotazioni rilevanti fin dalle prime vendite. Ciò è riconducibile a vari fattori, tra cui la forte domanda del mercato, il reperimento del prodotto limitato e gli sforzi di pesca necessari ad ottenerlo </w:t>
      </w:r>
      <w:r w:rsidR="002A681C">
        <w:t xml:space="preserve">a volte </w:t>
      </w:r>
      <w:r>
        <w:t>superiori</w:t>
      </w:r>
      <w:r w:rsidR="002A681C">
        <w:t xml:space="preserve"> al valore di vendita</w:t>
      </w:r>
      <w:r>
        <w:t>.</w:t>
      </w:r>
    </w:p>
    <w:p w14:paraId="60B34F3B" w14:textId="77777777" w:rsidR="00185E38" w:rsidRPr="002819A9" w:rsidRDefault="00185E38" w:rsidP="00911378">
      <w:pPr>
        <w:spacing w:after="0"/>
        <w:rPr>
          <w:b/>
          <w:bCs/>
        </w:rPr>
      </w:pPr>
    </w:p>
    <w:p w14:paraId="72AC21A8" w14:textId="323B5986" w:rsidR="008B5C1C" w:rsidRPr="008B5C1C" w:rsidRDefault="007B1B50" w:rsidP="00A65774">
      <w:pPr>
        <w:spacing w:after="0"/>
        <w:rPr>
          <w:b/>
          <w:bCs/>
        </w:rPr>
      </w:pPr>
      <w:r w:rsidRPr="002819A9">
        <w:rPr>
          <w:b/>
          <w:bCs/>
        </w:rPr>
        <w:t>Tabella</w:t>
      </w:r>
      <w:r w:rsidR="007C47A5" w:rsidRPr="002819A9">
        <w:rPr>
          <w:b/>
          <w:bCs/>
        </w:rPr>
        <w:t xml:space="preserve"> 2</w:t>
      </w:r>
      <w:r w:rsidRPr="002819A9">
        <w:rPr>
          <w:b/>
          <w:bCs/>
        </w:rPr>
        <w:t xml:space="preserve">: </w:t>
      </w:r>
      <w:r w:rsidR="00181151" w:rsidRPr="002819A9">
        <w:rPr>
          <w:b/>
          <w:bCs/>
        </w:rPr>
        <w:t xml:space="preserve">Prime vendite </w:t>
      </w:r>
      <w:r w:rsidR="00BD0F2D" w:rsidRPr="002819A9">
        <w:rPr>
          <w:b/>
          <w:bCs/>
        </w:rPr>
        <w:t xml:space="preserve">nazionali per macroarea </w:t>
      </w:r>
      <w:r w:rsidR="00181151" w:rsidRPr="002819A9">
        <w:rPr>
          <w:b/>
          <w:bCs/>
        </w:rPr>
        <w:t xml:space="preserve">in </w:t>
      </w:r>
      <w:r w:rsidRPr="002819A9">
        <w:rPr>
          <w:b/>
          <w:bCs/>
        </w:rPr>
        <w:t xml:space="preserve">valore </w:t>
      </w:r>
      <w:r w:rsidR="00181151" w:rsidRPr="002819A9">
        <w:rPr>
          <w:b/>
          <w:bCs/>
        </w:rPr>
        <w:t>(</w:t>
      </w:r>
      <w:r w:rsidRPr="002819A9">
        <w:rPr>
          <w:b/>
          <w:bCs/>
        </w:rPr>
        <w:t>euro</w:t>
      </w:r>
      <w:r w:rsidR="00181151" w:rsidRPr="002819A9">
        <w:rPr>
          <w:b/>
          <w:bCs/>
        </w:rPr>
        <w:t>)</w:t>
      </w:r>
      <w:bookmarkEnd w:id="1"/>
    </w:p>
    <w:p w14:paraId="731C2D25" w14:textId="1CDB8F41" w:rsidR="004652C9" w:rsidRPr="002819A9" w:rsidRDefault="00127F70" w:rsidP="00A65774">
      <w:pPr>
        <w:spacing w:after="0"/>
      </w:pPr>
      <w:r w:rsidRPr="00127F70">
        <w:rPr>
          <w:noProof/>
          <w:lang w:eastAsia="it-IT"/>
        </w:rPr>
        <w:drawing>
          <wp:inline distT="0" distB="0" distL="0" distR="0" wp14:anchorId="0D3F0EFB" wp14:editId="126D4957">
            <wp:extent cx="6120130" cy="1136015"/>
            <wp:effectExtent l="0" t="0" r="0" b="6985"/>
            <wp:docPr id="137853960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136015"/>
                    </a:xfrm>
                    <a:prstGeom prst="rect">
                      <a:avLst/>
                    </a:prstGeom>
                    <a:noFill/>
                    <a:ln>
                      <a:noFill/>
                    </a:ln>
                  </pic:spPr>
                </pic:pic>
              </a:graphicData>
            </a:graphic>
          </wp:inline>
        </w:drawing>
      </w:r>
    </w:p>
    <w:p w14:paraId="2AE6849C" w14:textId="0B6146F6" w:rsidR="00C2251C" w:rsidRPr="007D30E5" w:rsidRDefault="005C0ADE">
      <w:bookmarkStart w:id="4" w:name="_Hlk116636276"/>
      <w:r>
        <w:rPr>
          <w:sz w:val="12"/>
          <w:szCs w:val="12"/>
        </w:rPr>
        <w:t>Prime vendite anno 2023 si riferiscono al primo semestre</w:t>
      </w:r>
      <w:r w:rsidR="008B5C1C">
        <w:rPr>
          <w:sz w:val="12"/>
          <w:szCs w:val="12"/>
        </w:rPr>
        <w:br/>
      </w:r>
      <w:bookmarkEnd w:id="4"/>
      <w:r w:rsidR="00911378" w:rsidRPr="002819A9">
        <w:t>Fonte: Elaborazione BMTI su dati Eumofa</w:t>
      </w:r>
    </w:p>
    <w:p w14:paraId="4145D5BC" w14:textId="77777777" w:rsidR="000B43FE" w:rsidRDefault="000B43FE" w:rsidP="000B43FE">
      <w:pPr>
        <w:pStyle w:val="NormaleWeb"/>
        <w:pageBreakBefore/>
        <w:spacing w:after="159" w:line="259" w:lineRule="auto"/>
      </w:pPr>
      <w:r>
        <w:lastRenderedPageBreak/>
        <w:t>I prodotti ittici quantitativamente più pescati a livello nazionale risultano essere acciughe, vongole e sardine, le prime vendite di quest’ultima specie, però, risultano in deciso calo a partire dal 2019, a segnale di un possibile calo della risorse ittica</w:t>
      </w:r>
    </w:p>
    <w:p w14:paraId="77F0692F" w14:textId="3D0EB02C" w:rsidR="00EB68CF" w:rsidRPr="002819A9" w:rsidRDefault="00EB68CF" w:rsidP="00EB68CF">
      <w:pPr>
        <w:spacing w:after="0"/>
        <w:rPr>
          <w:b/>
          <w:bCs/>
        </w:rPr>
      </w:pPr>
      <w:r w:rsidRPr="002819A9">
        <w:rPr>
          <w:b/>
          <w:bCs/>
        </w:rPr>
        <w:t>Tabella</w:t>
      </w:r>
      <w:r w:rsidR="007C47A5" w:rsidRPr="002819A9">
        <w:rPr>
          <w:b/>
          <w:bCs/>
        </w:rPr>
        <w:t xml:space="preserve"> 3</w:t>
      </w:r>
      <w:r w:rsidRPr="002819A9">
        <w:rPr>
          <w:b/>
          <w:bCs/>
        </w:rPr>
        <w:t xml:space="preserve">: </w:t>
      </w:r>
      <w:r w:rsidR="00BD0F2D" w:rsidRPr="002819A9">
        <w:rPr>
          <w:b/>
          <w:bCs/>
        </w:rPr>
        <w:t>P</w:t>
      </w:r>
      <w:r w:rsidR="008625F3" w:rsidRPr="002819A9">
        <w:rPr>
          <w:b/>
          <w:bCs/>
        </w:rPr>
        <w:t xml:space="preserve">rincipali specie in Italia </w:t>
      </w:r>
      <w:r w:rsidR="00B60D31" w:rsidRPr="002819A9">
        <w:rPr>
          <w:b/>
          <w:bCs/>
        </w:rPr>
        <w:t xml:space="preserve">per </w:t>
      </w:r>
      <w:r w:rsidRPr="002819A9">
        <w:rPr>
          <w:b/>
          <w:bCs/>
        </w:rPr>
        <w:t xml:space="preserve">volume </w:t>
      </w:r>
      <w:r w:rsidR="008130ED" w:rsidRPr="002819A9">
        <w:rPr>
          <w:b/>
          <w:bCs/>
        </w:rPr>
        <w:t>(</w:t>
      </w:r>
      <w:r w:rsidRPr="002819A9">
        <w:rPr>
          <w:b/>
          <w:bCs/>
        </w:rPr>
        <w:t>t</w:t>
      </w:r>
      <w:r w:rsidR="00C2251C" w:rsidRPr="002819A9">
        <w:rPr>
          <w:b/>
          <w:bCs/>
        </w:rPr>
        <w:t>onnellate</w:t>
      </w:r>
      <w:r w:rsidR="008130ED" w:rsidRPr="002819A9">
        <w:rPr>
          <w:b/>
          <w:bCs/>
        </w:rPr>
        <w:t>)</w:t>
      </w:r>
      <w:r w:rsidR="00C2251C" w:rsidRPr="002819A9">
        <w:rPr>
          <w:b/>
          <w:bCs/>
        </w:rPr>
        <w:tab/>
      </w:r>
    </w:p>
    <w:p w14:paraId="5D001B98" w14:textId="3C5A82DD" w:rsidR="00EB68CF" w:rsidRPr="002819A9" w:rsidRDefault="00F637D2" w:rsidP="00EB68CF">
      <w:r w:rsidRPr="00F637D2">
        <w:rPr>
          <w:noProof/>
          <w:lang w:eastAsia="it-IT"/>
        </w:rPr>
        <w:drawing>
          <wp:inline distT="0" distB="0" distL="0" distR="0" wp14:anchorId="752F52EC" wp14:editId="26F4D185">
            <wp:extent cx="6120130" cy="1513840"/>
            <wp:effectExtent l="0" t="0" r="0" b="0"/>
            <wp:docPr id="79024680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513840"/>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EB68CF" w:rsidRPr="002819A9">
        <w:t>Fonte: Elaborazione BMTI su dati Eumofa</w:t>
      </w:r>
    </w:p>
    <w:p w14:paraId="431EBBFB" w14:textId="687A17BB" w:rsidR="008625F3" w:rsidRPr="002819A9" w:rsidRDefault="008625F3" w:rsidP="00EB68CF">
      <w:pPr>
        <w:spacing w:after="0"/>
        <w:rPr>
          <w:b/>
          <w:bCs/>
        </w:rPr>
      </w:pPr>
    </w:p>
    <w:p w14:paraId="682F893B" w14:textId="69F9AA29" w:rsidR="00EB68CF" w:rsidRPr="002819A9" w:rsidRDefault="00EB68CF" w:rsidP="00EB68CF">
      <w:pPr>
        <w:spacing w:after="0"/>
        <w:rPr>
          <w:b/>
          <w:bCs/>
        </w:rPr>
      </w:pPr>
      <w:r w:rsidRPr="002819A9">
        <w:rPr>
          <w:b/>
          <w:bCs/>
        </w:rPr>
        <w:t>Tabella</w:t>
      </w:r>
      <w:r w:rsidR="007C47A5" w:rsidRPr="002819A9">
        <w:rPr>
          <w:b/>
          <w:bCs/>
        </w:rPr>
        <w:t xml:space="preserve"> 4</w:t>
      </w:r>
      <w:r w:rsidRPr="002819A9">
        <w:rPr>
          <w:b/>
          <w:bCs/>
        </w:rPr>
        <w:t xml:space="preserve">: </w:t>
      </w:r>
      <w:r w:rsidR="00BD0F2D" w:rsidRPr="002819A9">
        <w:rPr>
          <w:b/>
          <w:bCs/>
        </w:rPr>
        <w:t>P</w:t>
      </w:r>
      <w:r w:rsidR="00B60D31" w:rsidRPr="002819A9">
        <w:rPr>
          <w:b/>
          <w:bCs/>
        </w:rPr>
        <w:t xml:space="preserve">rincipali specie in Italia per valore </w:t>
      </w:r>
      <w:r w:rsidR="008130ED" w:rsidRPr="002819A9">
        <w:rPr>
          <w:b/>
          <w:bCs/>
        </w:rPr>
        <w:t>(</w:t>
      </w:r>
      <w:r w:rsidR="008625F3" w:rsidRPr="002819A9">
        <w:rPr>
          <w:b/>
          <w:bCs/>
        </w:rPr>
        <w:t>euro</w:t>
      </w:r>
      <w:r w:rsidR="008130ED" w:rsidRPr="002819A9">
        <w:rPr>
          <w:b/>
          <w:bCs/>
        </w:rPr>
        <w:t>)</w:t>
      </w:r>
    </w:p>
    <w:p w14:paraId="02B095AC" w14:textId="7FAD5228" w:rsidR="00EB68CF" w:rsidRPr="002819A9" w:rsidRDefault="00F637D2" w:rsidP="00EB68CF">
      <w:r w:rsidRPr="00F637D2">
        <w:rPr>
          <w:noProof/>
          <w:lang w:eastAsia="it-IT"/>
        </w:rPr>
        <w:drawing>
          <wp:inline distT="0" distB="0" distL="0" distR="0" wp14:anchorId="58CF7E9B" wp14:editId="485BFE72">
            <wp:extent cx="6120130" cy="1513840"/>
            <wp:effectExtent l="0" t="0" r="0" b="0"/>
            <wp:docPr id="8746844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513840"/>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EB68CF" w:rsidRPr="002819A9">
        <w:t>Fonte: Elaborazione BMTI su dati Eumofa</w:t>
      </w:r>
    </w:p>
    <w:p w14:paraId="3543021E" w14:textId="67AB536E" w:rsidR="00C2251C" w:rsidRPr="002819A9" w:rsidRDefault="00C2251C">
      <w:pPr>
        <w:rPr>
          <w:b/>
          <w:bCs/>
        </w:rPr>
      </w:pPr>
      <w:r w:rsidRPr="002819A9">
        <w:rPr>
          <w:b/>
          <w:bCs/>
        </w:rPr>
        <w:br w:type="page"/>
      </w:r>
    </w:p>
    <w:p w14:paraId="589ABD3C" w14:textId="4D7A23B2" w:rsidR="00C2251C" w:rsidRPr="007147A4" w:rsidRDefault="003415F1" w:rsidP="00AC6097">
      <w:pPr>
        <w:pStyle w:val="Titolo2"/>
      </w:pPr>
      <w:bookmarkStart w:id="5" w:name="_Toc147753466"/>
      <w:r w:rsidRPr="007147A4">
        <w:lastRenderedPageBreak/>
        <w:t>Analisi p</w:t>
      </w:r>
      <w:r w:rsidR="00C2251C" w:rsidRPr="007147A4">
        <w:t xml:space="preserve">rime vendite </w:t>
      </w:r>
      <w:r w:rsidRPr="007147A4">
        <w:t xml:space="preserve">a livello </w:t>
      </w:r>
      <w:r w:rsidR="00C2251C" w:rsidRPr="007147A4">
        <w:t>regional</w:t>
      </w:r>
      <w:r w:rsidRPr="007147A4">
        <w:t>e</w:t>
      </w:r>
      <w:r w:rsidR="00F07AF3" w:rsidRPr="007147A4">
        <w:t xml:space="preserve"> e provinciale</w:t>
      </w:r>
      <w:bookmarkEnd w:id="5"/>
    </w:p>
    <w:p w14:paraId="6E55473C" w14:textId="77777777" w:rsidR="00C2251C" w:rsidRPr="002819A9" w:rsidRDefault="00C2251C" w:rsidP="00860B08">
      <w:pPr>
        <w:spacing w:after="0"/>
        <w:rPr>
          <w:b/>
          <w:bCs/>
        </w:rPr>
      </w:pPr>
    </w:p>
    <w:p w14:paraId="1FF57ECD" w14:textId="689729BF" w:rsidR="000B43FE" w:rsidRDefault="000B43FE" w:rsidP="000B43FE">
      <w:pPr>
        <w:pStyle w:val="NormaleWeb"/>
        <w:spacing w:after="159" w:line="259" w:lineRule="auto"/>
      </w:pPr>
      <w:r w:rsidRPr="007D30E5">
        <w:rPr>
          <w:rFonts w:asciiTheme="minorHAnsi" w:eastAsiaTheme="minorHAnsi" w:hAnsiTheme="minorHAnsi" w:cstheme="minorBidi"/>
          <w:sz w:val="22"/>
          <w:szCs w:val="22"/>
          <w:lang w:eastAsia="en-US"/>
        </w:rPr>
        <w:t>Le quattro regioni che, nel 2022, risultano avere quantitativi pescati superiori alle 10mila tonnellate sono le Marche, la Sicilia, il Veneto e l’Emilia-Romagna. Per le marinerie adriatiche questi elevati quantitativi sono costituiti da una quota consistente di pesce azzurro e molluschi bivalvi.</w:t>
      </w:r>
    </w:p>
    <w:p w14:paraId="37E611B7" w14:textId="25BAFF60" w:rsidR="00860B08" w:rsidRPr="002819A9" w:rsidRDefault="00860B08" w:rsidP="00860B08">
      <w:pPr>
        <w:spacing w:after="0"/>
        <w:rPr>
          <w:b/>
          <w:bCs/>
        </w:rPr>
      </w:pPr>
      <w:r w:rsidRPr="002819A9">
        <w:rPr>
          <w:b/>
          <w:bCs/>
        </w:rPr>
        <w:t>Tabella</w:t>
      </w:r>
      <w:r w:rsidR="007C47A5" w:rsidRPr="002819A9">
        <w:rPr>
          <w:b/>
          <w:bCs/>
        </w:rPr>
        <w:t xml:space="preserve"> 5</w:t>
      </w:r>
      <w:r w:rsidRPr="002819A9">
        <w:rPr>
          <w:b/>
          <w:bCs/>
        </w:rPr>
        <w:t xml:space="preserve">: </w:t>
      </w:r>
      <w:r w:rsidR="00181151" w:rsidRPr="002819A9">
        <w:rPr>
          <w:b/>
          <w:bCs/>
        </w:rPr>
        <w:t xml:space="preserve">Prime vendite </w:t>
      </w:r>
      <w:r w:rsidR="00BD0F2D" w:rsidRPr="002819A9">
        <w:rPr>
          <w:b/>
          <w:bCs/>
        </w:rPr>
        <w:t xml:space="preserve">nazionali </w:t>
      </w:r>
      <w:r w:rsidR="00181151" w:rsidRPr="002819A9">
        <w:rPr>
          <w:b/>
          <w:bCs/>
        </w:rPr>
        <w:t xml:space="preserve">per regione in </w:t>
      </w:r>
      <w:r w:rsidRPr="002819A9">
        <w:rPr>
          <w:b/>
          <w:bCs/>
        </w:rPr>
        <w:t xml:space="preserve">volume </w:t>
      </w:r>
      <w:r w:rsidR="00181151" w:rsidRPr="002819A9">
        <w:rPr>
          <w:b/>
          <w:bCs/>
        </w:rPr>
        <w:t>(</w:t>
      </w:r>
      <w:r w:rsidRPr="002819A9">
        <w:rPr>
          <w:b/>
          <w:bCs/>
        </w:rPr>
        <w:t>t</w:t>
      </w:r>
      <w:r w:rsidR="00181151" w:rsidRPr="002819A9">
        <w:rPr>
          <w:b/>
          <w:bCs/>
        </w:rPr>
        <w:t>onnellate)</w:t>
      </w:r>
    </w:p>
    <w:p w14:paraId="764E4A79" w14:textId="46A3C1CB" w:rsidR="00D85754" w:rsidRPr="002819A9" w:rsidRDefault="00D4411A" w:rsidP="00860B08">
      <w:pPr>
        <w:spacing w:after="0"/>
      </w:pPr>
      <w:r w:rsidRPr="00D4411A">
        <w:rPr>
          <w:noProof/>
          <w:lang w:eastAsia="it-IT"/>
        </w:rPr>
        <w:drawing>
          <wp:inline distT="0" distB="0" distL="0" distR="0" wp14:anchorId="654B5946" wp14:editId="45723879">
            <wp:extent cx="6120130" cy="2166620"/>
            <wp:effectExtent l="0" t="0" r="0" b="5080"/>
            <wp:docPr id="211261382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166620"/>
                    </a:xfrm>
                    <a:prstGeom prst="rect">
                      <a:avLst/>
                    </a:prstGeom>
                    <a:noFill/>
                    <a:ln>
                      <a:noFill/>
                    </a:ln>
                  </pic:spPr>
                </pic:pic>
              </a:graphicData>
            </a:graphic>
          </wp:inline>
        </w:drawing>
      </w:r>
    </w:p>
    <w:p w14:paraId="68B3F8C4" w14:textId="2579A503" w:rsidR="00860B08" w:rsidRPr="002819A9" w:rsidRDefault="005C0ADE" w:rsidP="00860B08">
      <w:r>
        <w:rPr>
          <w:sz w:val="12"/>
          <w:szCs w:val="12"/>
        </w:rPr>
        <w:t>Prime vendite anno 2023 si riferiscono al primo semestre</w:t>
      </w:r>
      <w:r w:rsidR="000C5332">
        <w:rPr>
          <w:sz w:val="12"/>
          <w:szCs w:val="12"/>
        </w:rPr>
        <w:br/>
      </w:r>
      <w:r w:rsidR="00860B08" w:rsidRPr="002819A9">
        <w:t>Fonte: Elaborazione BMTI su dati Eumofa</w:t>
      </w:r>
    </w:p>
    <w:p w14:paraId="400E4C7F" w14:textId="530CF254" w:rsidR="000B43FE" w:rsidRPr="007D30E5" w:rsidRDefault="000B43FE" w:rsidP="000B43FE">
      <w:pPr>
        <w:pStyle w:val="NormaleWeb"/>
        <w:pageBreakBefore/>
        <w:spacing w:after="159" w:line="259" w:lineRule="auto"/>
        <w:rPr>
          <w:rFonts w:asciiTheme="minorHAnsi" w:eastAsiaTheme="minorHAnsi" w:hAnsiTheme="minorHAnsi" w:cstheme="minorBidi"/>
          <w:sz w:val="22"/>
          <w:szCs w:val="22"/>
          <w:lang w:eastAsia="en-US"/>
        </w:rPr>
      </w:pPr>
      <w:r w:rsidRPr="007D30E5">
        <w:rPr>
          <w:rFonts w:asciiTheme="minorHAnsi" w:eastAsiaTheme="minorHAnsi" w:hAnsiTheme="minorHAnsi" w:cstheme="minorBidi"/>
          <w:sz w:val="22"/>
          <w:szCs w:val="22"/>
          <w:lang w:eastAsia="en-US"/>
        </w:rPr>
        <w:lastRenderedPageBreak/>
        <w:t>Dall’osservazione del valore delle prime vendite invece, la Sicilia risulta essere di gran lunga al primo posto per via delle quotazioni maggiori dei suoi prodotti. Tra le specie maggiormente catturate in Sicilia, infatti, abbiamo gamberi rossi e tunnidi</w:t>
      </w:r>
    </w:p>
    <w:p w14:paraId="5B5B6A5E" w14:textId="6E048169" w:rsidR="00860B08" w:rsidRPr="002819A9" w:rsidRDefault="00860B08" w:rsidP="00860B08">
      <w:pPr>
        <w:spacing w:after="0"/>
        <w:rPr>
          <w:b/>
          <w:bCs/>
        </w:rPr>
      </w:pPr>
      <w:r w:rsidRPr="002819A9">
        <w:rPr>
          <w:b/>
          <w:bCs/>
        </w:rPr>
        <w:t>Tabella</w:t>
      </w:r>
      <w:r w:rsidR="007C47A5" w:rsidRPr="002819A9">
        <w:rPr>
          <w:b/>
          <w:bCs/>
        </w:rPr>
        <w:t xml:space="preserve"> 6</w:t>
      </w:r>
      <w:r w:rsidRPr="002819A9">
        <w:rPr>
          <w:b/>
          <w:bCs/>
        </w:rPr>
        <w:t xml:space="preserve">: </w:t>
      </w:r>
      <w:r w:rsidR="00181151" w:rsidRPr="002819A9">
        <w:rPr>
          <w:b/>
          <w:bCs/>
        </w:rPr>
        <w:t xml:space="preserve">Prime vendite </w:t>
      </w:r>
      <w:r w:rsidR="00BD0F2D" w:rsidRPr="002819A9">
        <w:rPr>
          <w:b/>
          <w:bCs/>
        </w:rPr>
        <w:t xml:space="preserve">nazionali </w:t>
      </w:r>
      <w:r w:rsidR="00181151" w:rsidRPr="002819A9">
        <w:rPr>
          <w:b/>
          <w:bCs/>
        </w:rPr>
        <w:t xml:space="preserve">per regione in </w:t>
      </w:r>
      <w:r w:rsidRPr="002819A9">
        <w:rPr>
          <w:b/>
          <w:bCs/>
        </w:rPr>
        <w:t xml:space="preserve">valore </w:t>
      </w:r>
      <w:r w:rsidR="00181151" w:rsidRPr="002819A9">
        <w:rPr>
          <w:b/>
          <w:bCs/>
        </w:rPr>
        <w:t>(</w:t>
      </w:r>
      <w:r w:rsidRPr="002819A9">
        <w:rPr>
          <w:b/>
          <w:bCs/>
        </w:rPr>
        <w:t>euro</w:t>
      </w:r>
      <w:r w:rsidR="00181151" w:rsidRPr="002819A9">
        <w:rPr>
          <w:b/>
          <w:bCs/>
        </w:rPr>
        <w:t>)</w:t>
      </w:r>
    </w:p>
    <w:p w14:paraId="530DA70E" w14:textId="59DB0AC6" w:rsidR="00D85754" w:rsidRPr="002819A9" w:rsidRDefault="00A550FD" w:rsidP="00860B08">
      <w:pPr>
        <w:spacing w:after="0"/>
        <w:rPr>
          <w:b/>
          <w:bCs/>
        </w:rPr>
      </w:pPr>
      <w:r w:rsidRPr="00A550FD">
        <w:rPr>
          <w:noProof/>
          <w:lang w:eastAsia="it-IT"/>
        </w:rPr>
        <w:drawing>
          <wp:inline distT="0" distB="0" distL="0" distR="0" wp14:anchorId="3F92492E" wp14:editId="591839E4">
            <wp:extent cx="6120130" cy="2227580"/>
            <wp:effectExtent l="0" t="0" r="0" b="1270"/>
            <wp:docPr id="20004460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227580"/>
                    </a:xfrm>
                    <a:prstGeom prst="rect">
                      <a:avLst/>
                    </a:prstGeom>
                    <a:noFill/>
                    <a:ln>
                      <a:noFill/>
                    </a:ln>
                  </pic:spPr>
                </pic:pic>
              </a:graphicData>
            </a:graphic>
          </wp:inline>
        </w:drawing>
      </w:r>
    </w:p>
    <w:p w14:paraId="715C58AA" w14:textId="3AA9F2C9" w:rsidR="00AA265B" w:rsidRPr="002819A9" w:rsidRDefault="005C0ADE" w:rsidP="00860B08">
      <w:r>
        <w:rPr>
          <w:sz w:val="12"/>
          <w:szCs w:val="12"/>
        </w:rPr>
        <w:t>Prime vendite anno 2023 si riferiscono al primo semestre</w:t>
      </w:r>
      <w:r w:rsidR="000C5332">
        <w:rPr>
          <w:sz w:val="12"/>
          <w:szCs w:val="12"/>
        </w:rPr>
        <w:br/>
      </w:r>
      <w:r w:rsidR="00860B08" w:rsidRPr="002819A9">
        <w:t>Fonte: Elaborazione BMTI su dati Eumofa</w:t>
      </w:r>
    </w:p>
    <w:p w14:paraId="3078234B" w14:textId="1A8C9B01" w:rsidR="003415F1" w:rsidRPr="002819A9" w:rsidRDefault="003415F1">
      <w:r w:rsidRPr="002819A9">
        <w:t>Di seguito la disamina della situazione nelle varie regioni italiane</w:t>
      </w:r>
    </w:p>
    <w:p w14:paraId="1F23429E" w14:textId="26BF654B" w:rsidR="00EC7519" w:rsidRPr="002819A9" w:rsidRDefault="00EC7519"/>
    <w:p w14:paraId="179DA313" w14:textId="1585C58E" w:rsidR="00EC7519" w:rsidRPr="002819A9" w:rsidRDefault="00EC7519"/>
    <w:p w14:paraId="47F88E29" w14:textId="25728FDD" w:rsidR="00EC7519" w:rsidRPr="002819A9" w:rsidRDefault="00EC7519"/>
    <w:p w14:paraId="3705EA60" w14:textId="78FD3D96" w:rsidR="00EC7519" w:rsidRPr="002819A9" w:rsidRDefault="00EC7519"/>
    <w:p w14:paraId="2630A618" w14:textId="3360B146" w:rsidR="00EC7519" w:rsidRPr="002819A9" w:rsidRDefault="00EC7519"/>
    <w:p w14:paraId="1F7D9A01" w14:textId="3089EE75" w:rsidR="00EC7519" w:rsidRPr="002819A9" w:rsidRDefault="00EC7519"/>
    <w:p w14:paraId="368DCD08" w14:textId="77777777" w:rsidR="00EC7519" w:rsidRPr="002819A9" w:rsidRDefault="00EC7519"/>
    <w:p w14:paraId="5819E41F" w14:textId="74516C46" w:rsidR="003415F1" w:rsidRPr="002819A9" w:rsidRDefault="003415F1"/>
    <w:p w14:paraId="72B3B2A9" w14:textId="72D9F9B3" w:rsidR="003415F1" w:rsidRPr="002819A9" w:rsidRDefault="003415F1"/>
    <w:p w14:paraId="2F4D2F0E" w14:textId="3F12FCA2" w:rsidR="003415F1" w:rsidRPr="002819A9" w:rsidRDefault="003415F1"/>
    <w:p w14:paraId="5672B6CE" w14:textId="09DBE284" w:rsidR="003415F1" w:rsidRPr="002819A9" w:rsidRDefault="003415F1"/>
    <w:p w14:paraId="538DA816" w14:textId="33306E97" w:rsidR="003415F1" w:rsidRPr="002819A9" w:rsidRDefault="003415F1"/>
    <w:p w14:paraId="640F5CE9" w14:textId="2E88C98C" w:rsidR="00B403D2" w:rsidRPr="002819A9" w:rsidRDefault="00B403D2"/>
    <w:p w14:paraId="50A8D49A" w14:textId="77F1027E" w:rsidR="00B403D2" w:rsidRPr="002819A9" w:rsidRDefault="00B403D2"/>
    <w:p w14:paraId="73F980D9" w14:textId="45D10662" w:rsidR="00B403D2" w:rsidRPr="002819A9" w:rsidRDefault="00B403D2"/>
    <w:p w14:paraId="7EEEB9AF" w14:textId="77777777" w:rsidR="00B403D2" w:rsidRPr="002819A9" w:rsidRDefault="00B403D2"/>
    <w:p w14:paraId="5CE01504" w14:textId="1B931964" w:rsidR="003415F1" w:rsidRPr="002819A9" w:rsidRDefault="003415F1"/>
    <w:p w14:paraId="7541CA1F" w14:textId="77777777" w:rsidR="003415F1" w:rsidRPr="002819A9" w:rsidRDefault="003415F1"/>
    <w:p w14:paraId="0F982901" w14:textId="77777777" w:rsidR="00794F7B" w:rsidRPr="002819A9" w:rsidRDefault="00794F7B" w:rsidP="00794F7B">
      <w:pPr>
        <w:pStyle w:val="Paragrafoelenco"/>
        <w:keepNext/>
        <w:keepLines/>
        <w:numPr>
          <w:ilvl w:val="0"/>
          <w:numId w:val="3"/>
        </w:numPr>
        <w:spacing w:before="40" w:after="0"/>
        <w:contextualSpacing w:val="0"/>
        <w:outlineLvl w:val="1"/>
        <w:rPr>
          <w:rFonts w:asciiTheme="majorHAnsi" w:eastAsiaTheme="majorEastAsia" w:hAnsiTheme="majorHAnsi" w:cstheme="majorBidi"/>
          <w:b/>
          <w:bCs/>
          <w:vanish/>
          <w:color w:val="2F5496" w:themeColor="accent1" w:themeShade="BF"/>
          <w:sz w:val="32"/>
          <w:szCs w:val="32"/>
        </w:rPr>
      </w:pPr>
      <w:bookmarkStart w:id="6" w:name="_Toc65062920"/>
      <w:bookmarkStart w:id="7" w:name="_Toc65062959"/>
      <w:bookmarkStart w:id="8" w:name="_Toc65062986"/>
      <w:bookmarkStart w:id="9" w:name="_Toc65063117"/>
      <w:bookmarkStart w:id="10" w:name="_Toc65063569"/>
      <w:bookmarkStart w:id="11" w:name="_Toc65063599"/>
      <w:bookmarkStart w:id="12" w:name="_Toc65063695"/>
      <w:bookmarkStart w:id="13" w:name="_Toc65063750"/>
      <w:bookmarkStart w:id="14" w:name="_Toc65063913"/>
      <w:bookmarkStart w:id="15" w:name="_Toc65063963"/>
      <w:bookmarkStart w:id="16" w:name="_Toc65079046"/>
      <w:bookmarkStart w:id="17" w:name="_Toc65080840"/>
      <w:bookmarkStart w:id="18" w:name="_Toc65155295"/>
      <w:bookmarkStart w:id="19" w:name="_Toc65322721"/>
      <w:bookmarkStart w:id="20" w:name="_Toc65324577"/>
      <w:bookmarkStart w:id="21" w:name="_Toc65324683"/>
      <w:bookmarkStart w:id="22" w:name="_Toc65407494"/>
      <w:bookmarkStart w:id="23" w:name="_Toc65409910"/>
      <w:bookmarkStart w:id="24" w:name="_Toc65842339"/>
      <w:bookmarkStart w:id="25" w:name="_Toc65857421"/>
      <w:bookmarkStart w:id="26" w:name="_Toc65857507"/>
      <w:bookmarkStart w:id="27" w:name="_Toc65858337"/>
      <w:bookmarkStart w:id="28" w:name="_Toc65860647"/>
      <w:bookmarkStart w:id="29" w:name="_Toc96610566"/>
      <w:bookmarkStart w:id="30" w:name="_Toc97105426"/>
      <w:bookmarkStart w:id="31" w:name="_Toc97107266"/>
      <w:bookmarkStart w:id="32" w:name="_Toc97113624"/>
      <w:bookmarkStart w:id="33" w:name="_Toc97114871"/>
      <w:bookmarkStart w:id="34" w:name="_Toc97133027"/>
      <w:bookmarkStart w:id="35" w:name="_Toc97197213"/>
      <w:bookmarkStart w:id="36" w:name="_Toc97197235"/>
      <w:bookmarkStart w:id="37" w:name="_Toc113874065"/>
      <w:bookmarkStart w:id="38" w:name="_Toc115085912"/>
      <w:bookmarkStart w:id="39" w:name="_Toc115280518"/>
      <w:bookmarkStart w:id="40" w:name="_Toc115790575"/>
      <w:bookmarkStart w:id="41" w:name="_Toc116379138"/>
      <w:bookmarkStart w:id="42" w:name="_Toc116635627"/>
      <w:bookmarkStart w:id="43" w:name="_Toc116637840"/>
      <w:bookmarkStart w:id="44" w:name="_Toc116638079"/>
      <w:bookmarkStart w:id="45" w:name="_Toc116657963"/>
      <w:bookmarkStart w:id="46" w:name="_Toc116911932"/>
      <w:bookmarkStart w:id="47" w:name="_Toc116911965"/>
      <w:bookmarkStart w:id="48" w:name="_Toc117089590"/>
      <w:bookmarkStart w:id="49" w:name="_Toc117091855"/>
      <w:bookmarkStart w:id="50" w:name="_Toc14775346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3242BC6" w14:textId="77777777" w:rsidR="00794F7B" w:rsidRPr="002819A9" w:rsidRDefault="00794F7B" w:rsidP="00794F7B">
      <w:pPr>
        <w:pStyle w:val="Paragrafoelenco"/>
        <w:keepNext/>
        <w:keepLines/>
        <w:numPr>
          <w:ilvl w:val="0"/>
          <w:numId w:val="3"/>
        </w:numPr>
        <w:spacing w:before="40" w:after="0"/>
        <w:contextualSpacing w:val="0"/>
        <w:outlineLvl w:val="1"/>
        <w:rPr>
          <w:rFonts w:asciiTheme="majorHAnsi" w:eastAsiaTheme="majorEastAsia" w:hAnsiTheme="majorHAnsi" w:cstheme="majorBidi"/>
          <w:b/>
          <w:bCs/>
          <w:vanish/>
          <w:color w:val="2F5496" w:themeColor="accent1" w:themeShade="BF"/>
          <w:sz w:val="32"/>
          <w:szCs w:val="32"/>
        </w:rPr>
      </w:pPr>
      <w:bookmarkStart w:id="51" w:name="_Toc65062921"/>
      <w:bookmarkStart w:id="52" w:name="_Toc65062960"/>
      <w:bookmarkStart w:id="53" w:name="_Toc65062987"/>
      <w:bookmarkStart w:id="54" w:name="_Toc65063118"/>
      <w:bookmarkStart w:id="55" w:name="_Toc65063570"/>
      <w:bookmarkStart w:id="56" w:name="_Toc65063600"/>
      <w:bookmarkStart w:id="57" w:name="_Toc65063696"/>
      <w:bookmarkStart w:id="58" w:name="_Toc65063751"/>
      <w:bookmarkStart w:id="59" w:name="_Toc65063914"/>
      <w:bookmarkStart w:id="60" w:name="_Toc65063964"/>
      <w:bookmarkStart w:id="61" w:name="_Toc65079047"/>
      <w:bookmarkStart w:id="62" w:name="_Toc65080841"/>
      <w:bookmarkStart w:id="63" w:name="_Toc65155296"/>
      <w:bookmarkStart w:id="64" w:name="_Toc65322722"/>
      <w:bookmarkStart w:id="65" w:name="_Toc65324578"/>
      <w:bookmarkStart w:id="66" w:name="_Toc65324684"/>
      <w:bookmarkStart w:id="67" w:name="_Toc65407495"/>
      <w:bookmarkStart w:id="68" w:name="_Toc65409911"/>
      <w:bookmarkStart w:id="69" w:name="_Toc65842340"/>
      <w:bookmarkStart w:id="70" w:name="_Toc65857422"/>
      <w:bookmarkStart w:id="71" w:name="_Toc65857508"/>
      <w:bookmarkStart w:id="72" w:name="_Toc65858338"/>
      <w:bookmarkStart w:id="73" w:name="_Toc65860648"/>
      <w:bookmarkStart w:id="74" w:name="_Toc96610567"/>
      <w:bookmarkStart w:id="75" w:name="_Toc97105427"/>
      <w:bookmarkStart w:id="76" w:name="_Toc97107267"/>
      <w:bookmarkStart w:id="77" w:name="_Toc97113625"/>
      <w:bookmarkStart w:id="78" w:name="_Toc97114872"/>
      <w:bookmarkStart w:id="79" w:name="_Toc97133028"/>
      <w:bookmarkStart w:id="80" w:name="_Toc97197214"/>
      <w:bookmarkStart w:id="81" w:name="_Toc97197236"/>
      <w:bookmarkStart w:id="82" w:name="_Toc113874066"/>
      <w:bookmarkStart w:id="83" w:name="_Toc115085913"/>
      <w:bookmarkStart w:id="84" w:name="_Toc115280519"/>
      <w:bookmarkStart w:id="85" w:name="_Toc115790576"/>
      <w:bookmarkStart w:id="86" w:name="_Toc116379139"/>
      <w:bookmarkStart w:id="87" w:name="_Toc116635628"/>
      <w:bookmarkStart w:id="88" w:name="_Toc116637841"/>
      <w:bookmarkStart w:id="89" w:name="_Toc116638080"/>
      <w:bookmarkStart w:id="90" w:name="_Toc116657964"/>
      <w:bookmarkStart w:id="91" w:name="_Toc116911933"/>
      <w:bookmarkStart w:id="92" w:name="_Toc116911966"/>
      <w:bookmarkStart w:id="93" w:name="_Toc117089591"/>
      <w:bookmarkStart w:id="94" w:name="_Toc117091856"/>
      <w:bookmarkStart w:id="95" w:name="_Toc14775346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7095D92" w14:textId="77777777" w:rsidR="00794F7B" w:rsidRPr="002819A9" w:rsidRDefault="00794F7B" w:rsidP="00794F7B">
      <w:pPr>
        <w:pStyle w:val="Paragrafoelenco"/>
        <w:keepNext/>
        <w:keepLines/>
        <w:numPr>
          <w:ilvl w:val="0"/>
          <w:numId w:val="4"/>
        </w:numPr>
        <w:spacing w:before="40" w:after="0"/>
        <w:contextualSpacing w:val="0"/>
        <w:outlineLvl w:val="1"/>
        <w:rPr>
          <w:rFonts w:asciiTheme="majorHAnsi" w:eastAsiaTheme="majorEastAsia" w:hAnsiTheme="majorHAnsi" w:cstheme="majorBidi"/>
          <w:b/>
          <w:bCs/>
          <w:vanish/>
          <w:color w:val="2F5496" w:themeColor="accent1" w:themeShade="BF"/>
          <w:sz w:val="32"/>
          <w:szCs w:val="32"/>
        </w:rPr>
      </w:pPr>
      <w:bookmarkStart w:id="96" w:name="_Toc65062922"/>
      <w:bookmarkStart w:id="97" w:name="_Toc65062961"/>
      <w:bookmarkStart w:id="98" w:name="_Toc65062988"/>
      <w:bookmarkStart w:id="99" w:name="_Toc65063119"/>
      <w:bookmarkStart w:id="100" w:name="_Toc65063571"/>
      <w:bookmarkStart w:id="101" w:name="_Toc65063601"/>
      <w:bookmarkStart w:id="102" w:name="_Toc65063697"/>
      <w:bookmarkStart w:id="103" w:name="_Toc65063752"/>
      <w:bookmarkStart w:id="104" w:name="_Toc65063915"/>
      <w:bookmarkStart w:id="105" w:name="_Toc65063965"/>
      <w:bookmarkStart w:id="106" w:name="_Toc65079048"/>
      <w:bookmarkStart w:id="107" w:name="_Toc65080842"/>
      <w:bookmarkStart w:id="108" w:name="_Toc65155297"/>
      <w:bookmarkStart w:id="109" w:name="_Toc65322723"/>
      <w:bookmarkStart w:id="110" w:name="_Toc65324579"/>
      <w:bookmarkStart w:id="111" w:name="_Toc65324685"/>
      <w:bookmarkStart w:id="112" w:name="_Toc65407496"/>
      <w:bookmarkStart w:id="113" w:name="_Toc65409912"/>
      <w:bookmarkStart w:id="114" w:name="_Toc65842341"/>
      <w:bookmarkStart w:id="115" w:name="_Toc65857423"/>
      <w:bookmarkStart w:id="116" w:name="_Toc65857509"/>
      <w:bookmarkStart w:id="117" w:name="_Toc65858339"/>
      <w:bookmarkStart w:id="118" w:name="_Toc65860649"/>
      <w:bookmarkStart w:id="119" w:name="_Toc96610568"/>
      <w:bookmarkStart w:id="120" w:name="_Toc97105428"/>
      <w:bookmarkStart w:id="121" w:name="_Toc97107268"/>
      <w:bookmarkStart w:id="122" w:name="_Toc97113626"/>
      <w:bookmarkStart w:id="123" w:name="_Toc97114873"/>
      <w:bookmarkStart w:id="124" w:name="_Toc97133029"/>
      <w:bookmarkStart w:id="125" w:name="_Toc97197215"/>
      <w:bookmarkStart w:id="126" w:name="_Toc97197237"/>
      <w:bookmarkStart w:id="127" w:name="_Toc113874067"/>
      <w:bookmarkStart w:id="128" w:name="_Toc115085914"/>
      <w:bookmarkStart w:id="129" w:name="_Toc115280520"/>
      <w:bookmarkStart w:id="130" w:name="_Toc115790577"/>
      <w:bookmarkStart w:id="131" w:name="_Toc116379140"/>
      <w:bookmarkStart w:id="132" w:name="_Toc116635629"/>
      <w:bookmarkStart w:id="133" w:name="_Toc116637842"/>
      <w:bookmarkStart w:id="134" w:name="_Toc116638081"/>
      <w:bookmarkStart w:id="135" w:name="_Toc116657965"/>
      <w:bookmarkStart w:id="136" w:name="_Toc116911934"/>
      <w:bookmarkStart w:id="137" w:name="_Toc116911967"/>
      <w:bookmarkStart w:id="138" w:name="_Toc117089592"/>
      <w:bookmarkStart w:id="139" w:name="_Toc117091857"/>
      <w:bookmarkStart w:id="140" w:name="_Toc14775346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03D4DFD" w14:textId="77777777" w:rsidR="00794F7B" w:rsidRPr="002819A9" w:rsidRDefault="00794F7B" w:rsidP="00794F7B">
      <w:pPr>
        <w:pStyle w:val="Paragrafoelenco"/>
        <w:keepNext/>
        <w:keepLines/>
        <w:numPr>
          <w:ilvl w:val="0"/>
          <w:numId w:val="4"/>
        </w:numPr>
        <w:spacing w:before="40" w:after="0"/>
        <w:contextualSpacing w:val="0"/>
        <w:outlineLvl w:val="1"/>
        <w:rPr>
          <w:rFonts w:asciiTheme="majorHAnsi" w:eastAsiaTheme="majorEastAsia" w:hAnsiTheme="majorHAnsi" w:cstheme="majorBidi"/>
          <w:b/>
          <w:bCs/>
          <w:vanish/>
          <w:color w:val="2F5496" w:themeColor="accent1" w:themeShade="BF"/>
          <w:sz w:val="32"/>
          <w:szCs w:val="32"/>
        </w:rPr>
      </w:pPr>
      <w:bookmarkStart w:id="141" w:name="_Toc65062923"/>
      <w:bookmarkStart w:id="142" w:name="_Toc65062962"/>
      <w:bookmarkStart w:id="143" w:name="_Toc65062989"/>
      <w:bookmarkStart w:id="144" w:name="_Toc65063120"/>
      <w:bookmarkStart w:id="145" w:name="_Toc65063572"/>
      <w:bookmarkStart w:id="146" w:name="_Toc65063602"/>
      <w:bookmarkStart w:id="147" w:name="_Toc65063698"/>
      <w:bookmarkStart w:id="148" w:name="_Toc65063753"/>
      <w:bookmarkStart w:id="149" w:name="_Toc65063916"/>
      <w:bookmarkStart w:id="150" w:name="_Toc65063966"/>
      <w:bookmarkStart w:id="151" w:name="_Toc65079049"/>
      <w:bookmarkStart w:id="152" w:name="_Toc65080843"/>
      <w:bookmarkStart w:id="153" w:name="_Toc65155298"/>
      <w:bookmarkStart w:id="154" w:name="_Toc65322724"/>
      <w:bookmarkStart w:id="155" w:name="_Toc65324580"/>
      <w:bookmarkStart w:id="156" w:name="_Toc65324686"/>
      <w:bookmarkStart w:id="157" w:name="_Toc65407497"/>
      <w:bookmarkStart w:id="158" w:name="_Toc65409913"/>
      <w:bookmarkStart w:id="159" w:name="_Toc65842342"/>
      <w:bookmarkStart w:id="160" w:name="_Toc65857424"/>
      <w:bookmarkStart w:id="161" w:name="_Toc65857510"/>
      <w:bookmarkStart w:id="162" w:name="_Toc65858340"/>
      <w:bookmarkStart w:id="163" w:name="_Toc65860650"/>
      <w:bookmarkStart w:id="164" w:name="_Toc96610569"/>
      <w:bookmarkStart w:id="165" w:name="_Toc97105429"/>
      <w:bookmarkStart w:id="166" w:name="_Toc97107269"/>
      <w:bookmarkStart w:id="167" w:name="_Toc97113627"/>
      <w:bookmarkStart w:id="168" w:name="_Toc97114874"/>
      <w:bookmarkStart w:id="169" w:name="_Toc97133030"/>
      <w:bookmarkStart w:id="170" w:name="_Toc97197216"/>
      <w:bookmarkStart w:id="171" w:name="_Toc97197238"/>
      <w:bookmarkStart w:id="172" w:name="_Toc113874068"/>
      <w:bookmarkStart w:id="173" w:name="_Toc115085915"/>
      <w:bookmarkStart w:id="174" w:name="_Toc115280521"/>
      <w:bookmarkStart w:id="175" w:name="_Toc115790578"/>
      <w:bookmarkStart w:id="176" w:name="_Toc116379141"/>
      <w:bookmarkStart w:id="177" w:name="_Toc116635630"/>
      <w:bookmarkStart w:id="178" w:name="_Toc116637843"/>
      <w:bookmarkStart w:id="179" w:name="_Toc116638082"/>
      <w:bookmarkStart w:id="180" w:name="_Toc116657966"/>
      <w:bookmarkStart w:id="181" w:name="_Toc116911935"/>
      <w:bookmarkStart w:id="182" w:name="_Toc116911968"/>
      <w:bookmarkStart w:id="183" w:name="_Toc117089593"/>
      <w:bookmarkStart w:id="184" w:name="_Toc117091858"/>
      <w:bookmarkStart w:id="185" w:name="_Toc14775347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718B447C" w14:textId="2A003013" w:rsidR="00AC1908" w:rsidRPr="00AC6097" w:rsidRDefault="00B86AE3" w:rsidP="00AC6097">
      <w:pPr>
        <w:pStyle w:val="Titolo3"/>
      </w:pPr>
      <w:bookmarkStart w:id="186" w:name="_Toc147753471"/>
      <w:r w:rsidRPr="00AC6097">
        <w:t>Calabria</w:t>
      </w:r>
      <w:bookmarkEnd w:id="186"/>
    </w:p>
    <w:p w14:paraId="77D6C9AF" w14:textId="205BF274" w:rsidR="00E12B0E" w:rsidRPr="002819A9" w:rsidRDefault="00E12B0E" w:rsidP="00AB2CF7">
      <w:pPr>
        <w:jc w:val="both"/>
      </w:pPr>
    </w:p>
    <w:p w14:paraId="64F6FB02" w14:textId="77777777" w:rsidR="00A65359" w:rsidRPr="002819A9" w:rsidRDefault="00A65359" w:rsidP="00A65359">
      <w:pPr>
        <w:rPr>
          <w:color w:val="0070C0"/>
        </w:rPr>
      </w:pPr>
      <w:r w:rsidRPr="002819A9">
        <w:rPr>
          <w:b/>
          <w:bCs/>
          <w:color w:val="0070C0"/>
        </w:rPr>
        <w:t>Analisi dell’evoluzione del commercio ittico regionale</w:t>
      </w:r>
    </w:p>
    <w:p w14:paraId="71727C9E" w14:textId="77777777" w:rsidR="00B90F13" w:rsidRPr="007D30E5" w:rsidRDefault="00B90F13" w:rsidP="00B90F13">
      <w:pPr>
        <w:pStyle w:val="NormaleWeb"/>
        <w:spacing w:after="159" w:line="259" w:lineRule="auto"/>
        <w:rPr>
          <w:rFonts w:asciiTheme="minorHAnsi" w:eastAsiaTheme="minorHAnsi" w:hAnsiTheme="minorHAnsi" w:cstheme="minorBidi"/>
          <w:sz w:val="22"/>
          <w:szCs w:val="22"/>
          <w:lang w:eastAsia="en-US"/>
        </w:rPr>
      </w:pPr>
      <w:r w:rsidRPr="007D30E5">
        <w:rPr>
          <w:rFonts w:asciiTheme="minorHAnsi" w:eastAsiaTheme="minorHAnsi" w:hAnsiTheme="minorHAnsi" w:cstheme="minorBidi"/>
          <w:sz w:val="22"/>
          <w:szCs w:val="22"/>
          <w:lang w:eastAsia="en-US"/>
        </w:rPr>
        <w:t xml:space="preserve">La provincia di Crotone è quella con maggiori quantitativi di prime vendite e di valori mentre le provincia di Catanzaro Vibo Valentia risultano avere volumi e valori molto bassi che nel 2022 si sono azzerati Una risorsa di notevole importanza per la regione risulta essere il gambero rosa che nel Tirreno calabrese trova un habitat ideale per la riproduzione; secondo per importanza nella pesca regionale è il merluzzo. Si osserva che, tra l’annata 2020-2021, in tutte le province vi è una variazione negativa dei quantitativi e del valore commerciale del pescato, con l’unica eccezione della provincia di Cosenza dove l’attività di pesca risulta in incremento. Il prezzo delle diverse specie commercializzate ha avuto un andamento simile negli anni, mostrando le quotazioni più basse negli anni 2019, 2020, probabilmente a causa del minor consumo nei ristoranti per le misure restrittive dovute al Covid-19, mentre ha evidenziato una ripresa nel 2022. I dati del 2023 sono parziali e quindi non comparabili agli altri. </w:t>
      </w:r>
    </w:p>
    <w:p w14:paraId="712D3BF0" w14:textId="6D98A5D2" w:rsidR="002A681C" w:rsidRPr="002819A9" w:rsidRDefault="002A681C" w:rsidP="002A681C">
      <w:pPr>
        <w:spacing w:after="0"/>
        <w:jc w:val="both"/>
      </w:pPr>
      <w:r>
        <w:t xml:space="preserve">Le categorie maggiormente catturate sono i gamberi diversi, il nasello e il gambero rosa. </w:t>
      </w:r>
      <w:r w:rsidR="00B90F13">
        <w:t>Il porto di sbarco con i maggiori quantitativi di pescato e il più alto valore commerciale risulta essere quello di Crotone, dove nel 202</w:t>
      </w:r>
      <w:r>
        <w:t>2</w:t>
      </w:r>
      <w:r w:rsidR="00B90F13">
        <w:t xml:space="preserve"> è stato sbarcato </w:t>
      </w:r>
      <w:r>
        <w:t>circa due terzi</w:t>
      </w:r>
      <w:r w:rsidR="00B90F13">
        <w:t xml:space="preserve"> del prodotto pescato in Calabria. Da questa provincia proviene quasi tutto il merluzzo pescato in Calabria, mentre il gambero rosa viene pescato principalmente nella provincia di Cosenza.</w:t>
      </w:r>
      <w:r>
        <w:t xml:space="preserve"> I prezzi di vendita non hanno mostrato importanti variazioni nel periodo di rilevamento, fatta eccezione per quello del pesce spada che nel 2023 ha evidenziato un forte aumento.</w:t>
      </w:r>
    </w:p>
    <w:p w14:paraId="5023B5EE" w14:textId="0A2965A6" w:rsidR="00B90F13" w:rsidRDefault="00B90F13" w:rsidP="00B90F13">
      <w:pPr>
        <w:pStyle w:val="NormaleWeb"/>
        <w:spacing w:after="159" w:line="259" w:lineRule="auto"/>
      </w:pPr>
    </w:p>
    <w:p w14:paraId="4BD21F0D" w14:textId="30096B51" w:rsidR="008B53D7" w:rsidRPr="002819A9" w:rsidRDefault="008B53D7" w:rsidP="008B53D7">
      <w:pPr>
        <w:spacing w:after="0"/>
        <w:rPr>
          <w:b/>
          <w:bCs/>
        </w:rPr>
      </w:pPr>
      <w:r w:rsidRPr="002819A9">
        <w:rPr>
          <w:b/>
          <w:bCs/>
        </w:rPr>
        <w:t xml:space="preserve">Tabella </w:t>
      </w:r>
      <w:r w:rsidR="00441832" w:rsidRPr="002819A9">
        <w:rPr>
          <w:b/>
          <w:bCs/>
        </w:rPr>
        <w:t>7</w:t>
      </w:r>
      <w:r w:rsidRPr="002819A9">
        <w:rPr>
          <w:b/>
          <w:bCs/>
        </w:rPr>
        <w:t>: Prime vendite dei volumi (tonnellate) della regione Calabria</w:t>
      </w:r>
    </w:p>
    <w:p w14:paraId="56FE1B2D" w14:textId="32CA067A" w:rsidR="008B53D7" w:rsidRPr="002819A9" w:rsidRDefault="005C0ADE" w:rsidP="008B53D7">
      <w:pPr>
        <w:spacing w:after="0"/>
        <w:rPr>
          <w:b/>
          <w:bCs/>
          <w:sz w:val="28"/>
          <w:szCs w:val="28"/>
        </w:rPr>
      </w:pPr>
      <w:r w:rsidRPr="005C0ADE">
        <w:rPr>
          <w:noProof/>
          <w:lang w:eastAsia="it-IT"/>
        </w:rPr>
        <w:drawing>
          <wp:inline distT="0" distB="0" distL="0" distR="0" wp14:anchorId="060F95F5" wp14:editId="344C3B2D">
            <wp:extent cx="6120130" cy="1252855"/>
            <wp:effectExtent l="0" t="0" r="0" b="4445"/>
            <wp:docPr id="145438906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252855"/>
                    </a:xfrm>
                    <a:prstGeom prst="rect">
                      <a:avLst/>
                    </a:prstGeom>
                    <a:noFill/>
                    <a:ln>
                      <a:noFill/>
                    </a:ln>
                  </pic:spPr>
                </pic:pic>
              </a:graphicData>
            </a:graphic>
          </wp:inline>
        </w:drawing>
      </w:r>
    </w:p>
    <w:p w14:paraId="6D6564F0" w14:textId="5B92DDA4" w:rsidR="008B53D7" w:rsidRPr="002819A9" w:rsidRDefault="005C0ADE" w:rsidP="008B53D7">
      <w:r>
        <w:rPr>
          <w:sz w:val="12"/>
          <w:szCs w:val="12"/>
        </w:rPr>
        <w:t>Prime vendite anno 2023 si riferiscono al primo semestre</w:t>
      </w:r>
      <w:r w:rsidR="000C5332">
        <w:rPr>
          <w:sz w:val="12"/>
          <w:szCs w:val="12"/>
        </w:rPr>
        <w:br/>
      </w:r>
      <w:r w:rsidR="008B53D7" w:rsidRPr="002819A9">
        <w:t>Fonte: Elaborazione BMTI su dati Eumofa</w:t>
      </w:r>
    </w:p>
    <w:p w14:paraId="65DE31FD" w14:textId="4A4A1FAB" w:rsidR="008B53D7" w:rsidRPr="002819A9" w:rsidRDefault="008B53D7" w:rsidP="008B53D7">
      <w:pPr>
        <w:spacing w:after="0"/>
        <w:rPr>
          <w:b/>
          <w:bCs/>
        </w:rPr>
      </w:pPr>
      <w:r w:rsidRPr="002819A9">
        <w:rPr>
          <w:b/>
          <w:bCs/>
        </w:rPr>
        <w:t xml:space="preserve">Tabella </w:t>
      </w:r>
      <w:r w:rsidR="00441832" w:rsidRPr="002819A9">
        <w:rPr>
          <w:b/>
          <w:bCs/>
        </w:rPr>
        <w:t>8</w:t>
      </w:r>
      <w:r w:rsidRPr="002819A9">
        <w:rPr>
          <w:b/>
          <w:bCs/>
        </w:rPr>
        <w:t>: Prime vendite del valore commerciale (€) della regione Calabria</w:t>
      </w:r>
    </w:p>
    <w:p w14:paraId="183098D8" w14:textId="23F29263" w:rsidR="008B53D7" w:rsidRPr="002819A9" w:rsidRDefault="005C0ADE" w:rsidP="008B53D7">
      <w:pPr>
        <w:spacing w:after="0"/>
        <w:rPr>
          <w:b/>
          <w:bCs/>
        </w:rPr>
      </w:pPr>
      <w:r w:rsidRPr="005C0ADE">
        <w:rPr>
          <w:noProof/>
          <w:lang w:eastAsia="it-IT"/>
        </w:rPr>
        <w:drawing>
          <wp:inline distT="0" distB="0" distL="0" distR="0" wp14:anchorId="6D48EDEE" wp14:editId="7F4080FC">
            <wp:extent cx="6120130" cy="1040130"/>
            <wp:effectExtent l="0" t="0" r="0" b="7620"/>
            <wp:docPr id="143759004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040130"/>
                    </a:xfrm>
                    <a:prstGeom prst="rect">
                      <a:avLst/>
                    </a:prstGeom>
                    <a:noFill/>
                    <a:ln>
                      <a:noFill/>
                    </a:ln>
                  </pic:spPr>
                </pic:pic>
              </a:graphicData>
            </a:graphic>
          </wp:inline>
        </w:drawing>
      </w:r>
    </w:p>
    <w:p w14:paraId="1B645975" w14:textId="3D0B50A8" w:rsidR="008B53D7" w:rsidRPr="002819A9" w:rsidRDefault="005C0ADE" w:rsidP="008B53D7">
      <w:r>
        <w:rPr>
          <w:sz w:val="12"/>
          <w:szCs w:val="12"/>
        </w:rPr>
        <w:t>Prime vendite anno 2023 si riferiscono al primo semestre</w:t>
      </w:r>
      <w:r w:rsidR="000C5332">
        <w:rPr>
          <w:sz w:val="12"/>
          <w:szCs w:val="12"/>
        </w:rPr>
        <w:br/>
      </w:r>
      <w:r w:rsidR="008B53D7" w:rsidRPr="002819A9">
        <w:t>Fonte: Elaborazione BMTI su dati Eumofa</w:t>
      </w:r>
    </w:p>
    <w:p w14:paraId="73C89FD0" w14:textId="52355601" w:rsidR="008B53D7" w:rsidRPr="002819A9" w:rsidRDefault="008B53D7" w:rsidP="008B53D7">
      <w:pPr>
        <w:spacing w:after="0"/>
        <w:rPr>
          <w:b/>
          <w:bCs/>
        </w:rPr>
      </w:pPr>
      <w:r w:rsidRPr="00DA4A87">
        <w:rPr>
          <w:b/>
          <w:bCs/>
        </w:rPr>
        <w:t xml:space="preserve">Tabella </w:t>
      </w:r>
      <w:r w:rsidR="00441832" w:rsidRPr="00DA4A87">
        <w:rPr>
          <w:b/>
          <w:bCs/>
        </w:rPr>
        <w:t>9</w:t>
      </w:r>
      <w:r w:rsidRPr="00DA4A87">
        <w:rPr>
          <w:b/>
          <w:bCs/>
        </w:rPr>
        <w:t>: Distribuzione% delle prime vendite per specie ittiche della regione Calabria</w:t>
      </w:r>
    </w:p>
    <w:p w14:paraId="2E12974D" w14:textId="2562CC29" w:rsidR="008B53D7" w:rsidRDefault="007147A4" w:rsidP="008B53D7">
      <w:r w:rsidRPr="007147A4">
        <w:rPr>
          <w:noProof/>
          <w:lang w:eastAsia="it-IT"/>
        </w:rPr>
        <w:lastRenderedPageBreak/>
        <w:drawing>
          <wp:inline distT="0" distB="0" distL="0" distR="0" wp14:anchorId="1FC81D47" wp14:editId="21A01C53">
            <wp:extent cx="6120130" cy="1106170"/>
            <wp:effectExtent l="0" t="0" r="0" b="0"/>
            <wp:docPr id="10366773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106170"/>
                    </a:xfrm>
                    <a:prstGeom prst="rect">
                      <a:avLst/>
                    </a:prstGeom>
                    <a:noFill/>
                    <a:ln>
                      <a:noFill/>
                    </a:ln>
                  </pic:spPr>
                </pic:pic>
              </a:graphicData>
            </a:graphic>
          </wp:inline>
        </w:drawing>
      </w:r>
      <w:r w:rsidR="000C5332" w:rsidRPr="000C5332">
        <w:rPr>
          <w:sz w:val="12"/>
          <w:szCs w:val="12"/>
        </w:rPr>
        <w:t xml:space="preserve"> </w:t>
      </w:r>
      <w:r w:rsidR="005C0ADE">
        <w:rPr>
          <w:sz w:val="12"/>
          <w:szCs w:val="12"/>
        </w:rPr>
        <w:t>Prime vendite anno 2023 si riferiscono al primo semestre</w:t>
      </w:r>
      <w:r w:rsidR="000C5332">
        <w:rPr>
          <w:sz w:val="12"/>
          <w:szCs w:val="12"/>
        </w:rPr>
        <w:br/>
      </w:r>
      <w:r w:rsidR="008B53D7" w:rsidRPr="002819A9">
        <w:t>Fonte: Elaborazione BMTI su dati Eumofa</w:t>
      </w:r>
    </w:p>
    <w:p w14:paraId="328F0EF9" w14:textId="77777777" w:rsidR="007147A4" w:rsidRPr="002819A9" w:rsidRDefault="007147A4" w:rsidP="008B53D7"/>
    <w:p w14:paraId="3E458AD7" w14:textId="4390D5E5" w:rsidR="00131DDF" w:rsidRPr="002819A9" w:rsidRDefault="00131DDF" w:rsidP="00131DDF">
      <w:pPr>
        <w:spacing w:after="0"/>
        <w:rPr>
          <w:b/>
          <w:bCs/>
        </w:rPr>
      </w:pPr>
      <w:r w:rsidRPr="002819A9">
        <w:rPr>
          <w:b/>
          <w:bCs/>
        </w:rPr>
        <w:t>Grafico 1: Andamento prezzi delle prime vendite per specie ittiche della regione Calabria</w:t>
      </w:r>
    </w:p>
    <w:p w14:paraId="0D8DB974" w14:textId="241E212A" w:rsidR="002C3047" w:rsidRPr="002819A9" w:rsidRDefault="006C2C15" w:rsidP="008B53D7">
      <w:r>
        <w:rPr>
          <w:noProof/>
          <w:lang w:eastAsia="it-IT"/>
        </w:rPr>
        <w:drawing>
          <wp:inline distT="0" distB="0" distL="0" distR="0" wp14:anchorId="12FBE9A7" wp14:editId="30C976D3">
            <wp:extent cx="6155739" cy="1876564"/>
            <wp:effectExtent l="0" t="0" r="0" b="9525"/>
            <wp:docPr id="16016871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306" cy="1885273"/>
                    </a:xfrm>
                    <a:prstGeom prst="rect">
                      <a:avLst/>
                    </a:prstGeom>
                    <a:noFill/>
                  </pic:spPr>
                </pic:pic>
              </a:graphicData>
            </a:graphic>
          </wp:inline>
        </w:drawing>
      </w:r>
    </w:p>
    <w:p w14:paraId="15C8A6DF" w14:textId="77777777" w:rsidR="00376E71" w:rsidRPr="002819A9" w:rsidRDefault="00376E71" w:rsidP="00376E71">
      <w:r w:rsidRPr="002819A9">
        <w:t>Fonte: Elaborazione BMTI su dati Eumofa</w:t>
      </w:r>
    </w:p>
    <w:p w14:paraId="571B5100" w14:textId="77777777" w:rsidR="00A65359" w:rsidRPr="002819A9" w:rsidRDefault="00A65359" w:rsidP="002C3047">
      <w:pPr>
        <w:spacing w:after="0"/>
        <w:rPr>
          <w:b/>
          <w:bCs/>
        </w:rPr>
      </w:pPr>
    </w:p>
    <w:p w14:paraId="59134C53" w14:textId="733B7683" w:rsidR="00A65359" w:rsidRPr="002819A9" w:rsidRDefault="00A65359" w:rsidP="00A65359">
      <w:pPr>
        <w:rPr>
          <w:color w:val="0070C0"/>
        </w:rPr>
      </w:pPr>
      <w:r w:rsidRPr="002819A9">
        <w:rPr>
          <w:b/>
          <w:bCs/>
          <w:color w:val="0070C0"/>
        </w:rPr>
        <w:t>Analisi dell’evoluzione del commercio ittico nelle diverse province</w:t>
      </w:r>
    </w:p>
    <w:p w14:paraId="3027EFD3" w14:textId="1CA73EA7" w:rsidR="002C3047" w:rsidRPr="002819A9" w:rsidRDefault="002C3047" w:rsidP="002C3047">
      <w:pPr>
        <w:spacing w:after="0"/>
        <w:rPr>
          <w:b/>
          <w:bCs/>
        </w:rPr>
      </w:pPr>
      <w:r w:rsidRPr="002819A9">
        <w:rPr>
          <w:b/>
          <w:bCs/>
        </w:rPr>
        <w:t>Tabella 1</w:t>
      </w:r>
      <w:r w:rsidR="00441832" w:rsidRPr="002819A9">
        <w:rPr>
          <w:b/>
          <w:bCs/>
        </w:rPr>
        <w:t>0</w:t>
      </w:r>
      <w:r w:rsidRPr="002819A9">
        <w:rPr>
          <w:b/>
          <w:bCs/>
        </w:rPr>
        <w:t xml:space="preserve">: Prime vendite del valore commerciale (€) per </w:t>
      </w:r>
      <w:r w:rsidR="00AB7333" w:rsidRPr="002819A9">
        <w:rPr>
          <w:b/>
          <w:bCs/>
        </w:rPr>
        <w:t>province</w:t>
      </w:r>
      <w:r w:rsidR="006C3B99" w:rsidRPr="002819A9">
        <w:rPr>
          <w:b/>
          <w:bCs/>
        </w:rPr>
        <w:t xml:space="preserve"> e porto di sbarco</w:t>
      </w:r>
    </w:p>
    <w:p w14:paraId="100AF817" w14:textId="5CCDE33B" w:rsidR="002C3047" w:rsidRDefault="004135DD" w:rsidP="002C3047">
      <w:r w:rsidRPr="004135DD">
        <w:rPr>
          <w:noProof/>
          <w:lang w:eastAsia="it-IT"/>
        </w:rPr>
        <w:drawing>
          <wp:inline distT="0" distB="0" distL="0" distR="0" wp14:anchorId="51E36003" wp14:editId="59B68E2B">
            <wp:extent cx="6120130" cy="2420620"/>
            <wp:effectExtent l="0" t="0" r="0" b="0"/>
            <wp:docPr id="153351444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420620"/>
                    </a:xfrm>
                    <a:prstGeom prst="rect">
                      <a:avLst/>
                    </a:prstGeom>
                    <a:noFill/>
                    <a:ln>
                      <a:noFill/>
                    </a:ln>
                  </pic:spPr>
                </pic:pic>
              </a:graphicData>
            </a:graphic>
          </wp:inline>
        </w:drawing>
      </w:r>
      <w:r w:rsidR="000C5332" w:rsidRPr="000C5332">
        <w:rPr>
          <w:sz w:val="12"/>
          <w:szCs w:val="12"/>
        </w:rPr>
        <w:t xml:space="preserve"> </w:t>
      </w:r>
      <w:r w:rsidR="000C5332">
        <w:rPr>
          <w:sz w:val="12"/>
          <w:szCs w:val="12"/>
        </w:rPr>
        <w:br/>
      </w:r>
      <w:r w:rsidR="005C0ADE">
        <w:rPr>
          <w:sz w:val="12"/>
          <w:szCs w:val="12"/>
        </w:rPr>
        <w:t>Prime vendite anno 2023 si riferiscono al primo semestre</w:t>
      </w:r>
      <w:r w:rsidR="000C5332">
        <w:rPr>
          <w:sz w:val="12"/>
          <w:szCs w:val="12"/>
        </w:rPr>
        <w:br/>
      </w:r>
      <w:r w:rsidR="002C3047" w:rsidRPr="002819A9">
        <w:t>Fonte: Elaborazione BMTI su dati Eumofa</w:t>
      </w:r>
    </w:p>
    <w:p w14:paraId="0A3A7C8B" w14:textId="679BFC50" w:rsidR="009034FF" w:rsidRDefault="009034FF" w:rsidP="002C3047"/>
    <w:p w14:paraId="662B69B8" w14:textId="2A839DD3" w:rsidR="009034FF" w:rsidRDefault="009034FF" w:rsidP="002C3047"/>
    <w:p w14:paraId="164A634C" w14:textId="3ED02490" w:rsidR="009034FF" w:rsidRDefault="009034FF" w:rsidP="002C3047"/>
    <w:p w14:paraId="52178CDE" w14:textId="6C83F158" w:rsidR="009034FF" w:rsidRDefault="009034FF" w:rsidP="002C3047"/>
    <w:p w14:paraId="7911CCEF" w14:textId="00C8A5BC" w:rsidR="00410696" w:rsidRDefault="00410696" w:rsidP="00410696">
      <w:pPr>
        <w:spacing w:after="0"/>
        <w:rPr>
          <w:b/>
          <w:bCs/>
        </w:rPr>
      </w:pPr>
      <w:r w:rsidRPr="002819A9">
        <w:rPr>
          <w:b/>
          <w:bCs/>
        </w:rPr>
        <w:lastRenderedPageBreak/>
        <w:t>Tabella 1</w:t>
      </w:r>
      <w:r w:rsidR="00441832" w:rsidRPr="002819A9">
        <w:rPr>
          <w:b/>
          <w:bCs/>
        </w:rPr>
        <w:t>1</w:t>
      </w:r>
      <w:r w:rsidRPr="002819A9">
        <w:rPr>
          <w:b/>
          <w:bCs/>
        </w:rPr>
        <w:t>: Prime vendite dei volumi (</w:t>
      </w:r>
      <w:r w:rsidR="00094282" w:rsidRPr="002819A9">
        <w:rPr>
          <w:b/>
          <w:bCs/>
        </w:rPr>
        <w:t>Kg</w:t>
      </w:r>
      <w:r w:rsidRPr="002819A9">
        <w:rPr>
          <w:b/>
          <w:bCs/>
        </w:rPr>
        <w:t xml:space="preserve">) per </w:t>
      </w:r>
      <w:r w:rsidR="00C37BAB" w:rsidRPr="002819A9">
        <w:rPr>
          <w:b/>
          <w:bCs/>
        </w:rPr>
        <w:t>province</w:t>
      </w:r>
      <w:r w:rsidR="006C3B99" w:rsidRPr="002819A9">
        <w:rPr>
          <w:b/>
          <w:bCs/>
        </w:rPr>
        <w:t xml:space="preserve"> e porto di sbarco</w:t>
      </w:r>
    </w:p>
    <w:p w14:paraId="2C8ACA7B" w14:textId="77777777" w:rsidR="009034FF" w:rsidRPr="002819A9" w:rsidRDefault="009034FF" w:rsidP="00410696">
      <w:pPr>
        <w:spacing w:after="0"/>
        <w:rPr>
          <w:b/>
          <w:bCs/>
        </w:rPr>
      </w:pPr>
    </w:p>
    <w:p w14:paraId="1E121D93" w14:textId="7B8463F3" w:rsidR="00410696" w:rsidRPr="002819A9" w:rsidRDefault="006C2C15" w:rsidP="00410696">
      <w:r w:rsidRPr="006C2C15">
        <w:rPr>
          <w:noProof/>
          <w:lang w:eastAsia="it-IT"/>
        </w:rPr>
        <w:drawing>
          <wp:inline distT="0" distB="0" distL="0" distR="0" wp14:anchorId="62545875" wp14:editId="61FED4DD">
            <wp:extent cx="6120130" cy="2426970"/>
            <wp:effectExtent l="0" t="0" r="0" b="0"/>
            <wp:docPr id="141487010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426970"/>
                    </a:xfrm>
                    <a:prstGeom prst="rect">
                      <a:avLst/>
                    </a:prstGeom>
                    <a:noFill/>
                    <a:ln>
                      <a:noFill/>
                    </a:ln>
                  </pic:spPr>
                </pic:pic>
              </a:graphicData>
            </a:graphic>
          </wp:inline>
        </w:drawing>
      </w:r>
      <w:r w:rsidR="000C5332" w:rsidRPr="000C5332">
        <w:rPr>
          <w:sz w:val="12"/>
          <w:szCs w:val="12"/>
        </w:rPr>
        <w:t xml:space="preserve"> </w:t>
      </w:r>
      <w:r w:rsidR="000C5332">
        <w:rPr>
          <w:sz w:val="12"/>
          <w:szCs w:val="12"/>
        </w:rPr>
        <w:br/>
      </w:r>
      <w:r w:rsidR="005C0ADE">
        <w:rPr>
          <w:sz w:val="12"/>
          <w:szCs w:val="12"/>
        </w:rPr>
        <w:t>Prime vendite anno 2023 si riferiscono al primo semestre</w:t>
      </w:r>
      <w:r w:rsidR="000C5332">
        <w:rPr>
          <w:sz w:val="12"/>
          <w:szCs w:val="12"/>
        </w:rPr>
        <w:br/>
      </w:r>
      <w:r w:rsidR="00410696" w:rsidRPr="002819A9">
        <w:t>Fonte: Elaborazione BMTI su dati Eumofa</w:t>
      </w:r>
    </w:p>
    <w:p w14:paraId="5F0A2EAB" w14:textId="63869877" w:rsidR="009034FF" w:rsidRDefault="009034FF">
      <w:r>
        <w:br w:type="page"/>
      </w:r>
    </w:p>
    <w:p w14:paraId="17D32CF8" w14:textId="5698BD97" w:rsidR="001934B3" w:rsidRPr="002819A9" w:rsidRDefault="001934B3" w:rsidP="001934B3">
      <w:pPr>
        <w:spacing w:after="0"/>
        <w:rPr>
          <w:b/>
          <w:bCs/>
        </w:rPr>
      </w:pPr>
      <w:r w:rsidRPr="00DA4A87">
        <w:rPr>
          <w:b/>
          <w:bCs/>
        </w:rPr>
        <w:lastRenderedPageBreak/>
        <w:t>Tabella 1</w:t>
      </w:r>
      <w:r w:rsidR="00441832" w:rsidRPr="00DA4A87">
        <w:rPr>
          <w:b/>
          <w:bCs/>
        </w:rPr>
        <w:t>2</w:t>
      </w:r>
      <w:r w:rsidRPr="00DA4A87">
        <w:rPr>
          <w:b/>
          <w:bCs/>
        </w:rPr>
        <w:t xml:space="preserve">: Distribuzione </w:t>
      </w:r>
      <w:r w:rsidR="00C452B7" w:rsidRPr="00DA4A87">
        <w:rPr>
          <w:b/>
          <w:bCs/>
        </w:rPr>
        <w:t>delle prime vendite per provincia delle principali specie ittiche (Kg</w:t>
      </w:r>
      <w:r w:rsidRPr="00DA4A87">
        <w:rPr>
          <w:b/>
          <w:bCs/>
        </w:rPr>
        <w:t xml:space="preserve">) </w:t>
      </w:r>
      <w:r w:rsidR="00EB722F" w:rsidRPr="00DA4A87">
        <w:rPr>
          <w:b/>
          <w:bCs/>
        </w:rPr>
        <w:t xml:space="preserve">commercializzate da </w:t>
      </w:r>
      <w:r w:rsidR="004135DD" w:rsidRPr="00DA4A87">
        <w:rPr>
          <w:b/>
          <w:bCs/>
        </w:rPr>
        <w:t>gennaio</w:t>
      </w:r>
      <w:r w:rsidR="00EB722F" w:rsidRPr="00DA4A87">
        <w:rPr>
          <w:b/>
          <w:bCs/>
        </w:rPr>
        <w:t xml:space="preserve"> 202</w:t>
      </w:r>
      <w:r w:rsidR="004135DD" w:rsidRPr="00DA4A87">
        <w:rPr>
          <w:b/>
          <w:bCs/>
        </w:rPr>
        <w:t>2</w:t>
      </w:r>
      <w:r w:rsidR="00EB722F" w:rsidRPr="00DA4A87">
        <w:rPr>
          <w:b/>
          <w:bCs/>
        </w:rPr>
        <w:t xml:space="preserve"> a</w:t>
      </w:r>
      <w:r w:rsidR="004135DD" w:rsidRPr="00DA4A87">
        <w:rPr>
          <w:b/>
          <w:bCs/>
        </w:rPr>
        <w:t>d agosto</w:t>
      </w:r>
      <w:r w:rsidR="00EB722F" w:rsidRPr="00DA4A87">
        <w:rPr>
          <w:b/>
          <w:bCs/>
        </w:rPr>
        <w:t xml:space="preserve"> 202</w:t>
      </w:r>
      <w:r w:rsidR="004135DD" w:rsidRPr="00DA4A87">
        <w:rPr>
          <w:b/>
          <w:bCs/>
        </w:rPr>
        <w:t>3</w:t>
      </w:r>
    </w:p>
    <w:p w14:paraId="39828689" w14:textId="3C10D61C" w:rsidR="00E26E8D" w:rsidRPr="002819A9" w:rsidRDefault="00961525" w:rsidP="001934B3">
      <w:pPr>
        <w:spacing w:after="0"/>
        <w:rPr>
          <w:b/>
          <w:bCs/>
        </w:rPr>
      </w:pPr>
      <w:r w:rsidRPr="00961525">
        <w:rPr>
          <w:noProof/>
          <w:lang w:eastAsia="it-IT"/>
        </w:rPr>
        <w:drawing>
          <wp:inline distT="0" distB="0" distL="0" distR="0" wp14:anchorId="38164CCF" wp14:editId="3FD3A63F">
            <wp:extent cx="6120130" cy="6798945"/>
            <wp:effectExtent l="0" t="0" r="0" b="1905"/>
            <wp:docPr id="3024029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6798945"/>
                    </a:xfrm>
                    <a:prstGeom prst="rect">
                      <a:avLst/>
                    </a:prstGeom>
                    <a:noFill/>
                    <a:ln>
                      <a:noFill/>
                    </a:ln>
                  </pic:spPr>
                </pic:pic>
              </a:graphicData>
            </a:graphic>
          </wp:inline>
        </w:drawing>
      </w:r>
    </w:p>
    <w:p w14:paraId="1ED1F6A1" w14:textId="48D6E1FB" w:rsidR="00F444E4" w:rsidRPr="002819A9" w:rsidRDefault="00C452B7" w:rsidP="00410696">
      <w:r w:rsidRPr="002819A9">
        <w:t>Fonte: Elaborazione BMTI su dati Eumofa</w:t>
      </w:r>
    </w:p>
    <w:p w14:paraId="76A8361E" w14:textId="77777777" w:rsidR="00F444E4" w:rsidRPr="002819A9" w:rsidRDefault="00F444E4">
      <w:r w:rsidRPr="002819A9">
        <w:br w:type="page"/>
      </w:r>
    </w:p>
    <w:p w14:paraId="2E31183B" w14:textId="1365D1BE" w:rsidR="00F444E4" w:rsidRPr="002819A9" w:rsidRDefault="00F444E4" w:rsidP="00F444E4">
      <w:pPr>
        <w:spacing w:after="0"/>
        <w:rPr>
          <w:b/>
          <w:bCs/>
        </w:rPr>
      </w:pPr>
      <w:r w:rsidRPr="00DA4A87">
        <w:rPr>
          <w:b/>
          <w:bCs/>
        </w:rPr>
        <w:lastRenderedPageBreak/>
        <w:t>Tabella 1</w:t>
      </w:r>
      <w:r w:rsidR="00441832" w:rsidRPr="00DA4A87">
        <w:rPr>
          <w:b/>
          <w:bCs/>
        </w:rPr>
        <w:t>3</w:t>
      </w:r>
      <w:r w:rsidRPr="00DA4A87">
        <w:rPr>
          <w:b/>
          <w:bCs/>
        </w:rPr>
        <w:t xml:space="preserve">: Distribuzione delle prime vendite per provincia delle principali specie ittiche (Kg) commercializzate da </w:t>
      </w:r>
      <w:r w:rsidR="00961525" w:rsidRPr="00DA4A87">
        <w:rPr>
          <w:b/>
          <w:bCs/>
        </w:rPr>
        <w:t>gennaio 2022 ad agosto 2023</w:t>
      </w:r>
    </w:p>
    <w:p w14:paraId="5E8FEF91" w14:textId="68A08A68" w:rsidR="00961525" w:rsidRDefault="00961525" w:rsidP="00F444E4">
      <w:r w:rsidRPr="00961525">
        <w:rPr>
          <w:noProof/>
          <w:lang w:eastAsia="it-IT"/>
        </w:rPr>
        <w:drawing>
          <wp:inline distT="0" distB="0" distL="0" distR="0" wp14:anchorId="1104A430" wp14:editId="68B45151">
            <wp:extent cx="2330450" cy="6591300"/>
            <wp:effectExtent l="0" t="0" r="0" b="0"/>
            <wp:docPr id="123869837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0450" cy="6591300"/>
                    </a:xfrm>
                    <a:prstGeom prst="rect">
                      <a:avLst/>
                    </a:prstGeom>
                    <a:noFill/>
                    <a:ln>
                      <a:noFill/>
                    </a:ln>
                  </pic:spPr>
                </pic:pic>
              </a:graphicData>
            </a:graphic>
          </wp:inline>
        </w:drawing>
      </w:r>
    </w:p>
    <w:p w14:paraId="2C7B68AD" w14:textId="48E399CB" w:rsidR="00F444E4" w:rsidRDefault="00F444E4" w:rsidP="00F444E4">
      <w:r w:rsidRPr="002819A9">
        <w:t>Fonte: Elaborazione BMTI su dati Eumofa</w:t>
      </w:r>
    </w:p>
    <w:p w14:paraId="52F7A35C" w14:textId="77777777" w:rsidR="00961525" w:rsidRDefault="00961525" w:rsidP="00F444E4"/>
    <w:p w14:paraId="7C1B1540" w14:textId="77777777" w:rsidR="00961525" w:rsidRDefault="00961525" w:rsidP="00F444E4"/>
    <w:p w14:paraId="6787572A" w14:textId="77777777" w:rsidR="00961525" w:rsidRDefault="00961525" w:rsidP="00F444E4"/>
    <w:p w14:paraId="6B56B352" w14:textId="77777777" w:rsidR="00961525" w:rsidRDefault="00961525" w:rsidP="00F444E4"/>
    <w:p w14:paraId="0A3B5468" w14:textId="77777777" w:rsidR="00961525" w:rsidRDefault="00961525" w:rsidP="00F444E4"/>
    <w:p w14:paraId="6F07E208" w14:textId="77777777" w:rsidR="006223D1" w:rsidRDefault="006223D1" w:rsidP="00F444E4"/>
    <w:p w14:paraId="15BE52CA" w14:textId="6E30CEC2" w:rsidR="00F444E4" w:rsidRPr="002819A9" w:rsidRDefault="00F444E4" w:rsidP="00F444E4">
      <w:pPr>
        <w:spacing w:after="0"/>
        <w:rPr>
          <w:b/>
          <w:bCs/>
        </w:rPr>
      </w:pPr>
      <w:r w:rsidRPr="00DA4A87">
        <w:rPr>
          <w:b/>
          <w:bCs/>
        </w:rPr>
        <w:lastRenderedPageBreak/>
        <w:t>Tabella 1</w:t>
      </w:r>
      <w:r w:rsidR="00441832" w:rsidRPr="00DA4A87">
        <w:rPr>
          <w:b/>
          <w:bCs/>
        </w:rPr>
        <w:t>4</w:t>
      </w:r>
      <w:r w:rsidRPr="00DA4A87">
        <w:rPr>
          <w:b/>
          <w:bCs/>
        </w:rPr>
        <w:t xml:space="preserve">: Distribuzione delle prime vendite per provincia delle principali specie ittiche (Kg) commercializzate da </w:t>
      </w:r>
      <w:r w:rsidR="00961525" w:rsidRPr="00DA4A87">
        <w:rPr>
          <w:b/>
          <w:bCs/>
        </w:rPr>
        <w:t>gennaio 2022 ad agosto 2023</w:t>
      </w:r>
    </w:p>
    <w:tbl>
      <w:tblPr>
        <w:tblW w:w="3660" w:type="dxa"/>
        <w:tblCellMar>
          <w:left w:w="70" w:type="dxa"/>
          <w:right w:w="70" w:type="dxa"/>
        </w:tblCellMar>
        <w:tblLook w:val="04A0" w:firstRow="1" w:lastRow="0" w:firstColumn="1" w:lastColumn="0" w:noHBand="0" w:noVBand="1"/>
      </w:tblPr>
      <w:tblGrid>
        <w:gridCol w:w="2540"/>
        <w:gridCol w:w="1148"/>
      </w:tblGrid>
      <w:tr w:rsidR="00782B74" w:rsidRPr="00782B74" w14:paraId="5B00525F" w14:textId="77777777" w:rsidTr="00782B74">
        <w:trPr>
          <w:trHeight w:val="288"/>
        </w:trPr>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17EDC" w14:textId="77777777" w:rsidR="00782B74" w:rsidRPr="00782B74" w:rsidRDefault="00782B74" w:rsidP="00782B74">
            <w:pPr>
              <w:spacing w:after="0" w:line="240" w:lineRule="auto"/>
              <w:rPr>
                <w:rFonts w:ascii="Calibri" w:eastAsia="Times New Roman" w:hAnsi="Calibri" w:cs="Calibri"/>
                <w:b/>
                <w:bCs/>
                <w:color w:val="000000"/>
                <w:lang w:eastAsia="it-IT"/>
              </w:rPr>
            </w:pPr>
            <w:r w:rsidRPr="00782B74">
              <w:rPr>
                <w:rFonts w:ascii="Calibri" w:eastAsia="Times New Roman" w:hAnsi="Calibri" w:cs="Calibri"/>
                <w:b/>
                <w:bCs/>
                <w:color w:val="000000"/>
                <w:lang w:eastAsia="it-IT"/>
              </w:rPr>
              <w:t>Prodotti</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34FCA2DA" w14:textId="77777777" w:rsidR="00782B74" w:rsidRPr="00782B74" w:rsidRDefault="00782B74" w:rsidP="00782B74">
            <w:pPr>
              <w:spacing w:after="0" w:line="240" w:lineRule="auto"/>
              <w:rPr>
                <w:rFonts w:ascii="Calibri" w:eastAsia="Times New Roman" w:hAnsi="Calibri" w:cs="Calibri"/>
                <w:b/>
                <w:bCs/>
                <w:color w:val="000000"/>
                <w:lang w:eastAsia="it-IT"/>
              </w:rPr>
            </w:pPr>
            <w:r w:rsidRPr="00782B74">
              <w:rPr>
                <w:rFonts w:ascii="Calibri" w:eastAsia="Times New Roman" w:hAnsi="Calibri" w:cs="Calibri"/>
                <w:b/>
                <w:bCs/>
                <w:color w:val="000000"/>
                <w:lang w:eastAsia="it-IT"/>
              </w:rPr>
              <w:t>Cosenza</w:t>
            </w:r>
          </w:p>
        </w:tc>
      </w:tr>
      <w:tr w:rsidR="00782B74" w:rsidRPr="00782B74" w14:paraId="7A782C81"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3664E3CC"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Gambero rosa</w:t>
            </w:r>
          </w:p>
        </w:tc>
        <w:tc>
          <w:tcPr>
            <w:tcW w:w="1120" w:type="dxa"/>
            <w:tcBorders>
              <w:top w:val="nil"/>
              <w:left w:val="single" w:sz="4" w:space="0" w:color="auto"/>
              <w:bottom w:val="nil"/>
              <w:right w:val="single" w:sz="4" w:space="0" w:color="auto"/>
            </w:tcBorders>
            <w:shd w:val="clear" w:color="000000" w:fill="FFFFFF"/>
            <w:noWrap/>
            <w:vAlign w:val="bottom"/>
            <w:hideMark/>
          </w:tcPr>
          <w:p w14:paraId="5783E86B"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26.223</w:t>
            </w:r>
          </w:p>
        </w:tc>
      </w:tr>
      <w:tr w:rsidR="00782B74" w:rsidRPr="00782B74" w14:paraId="271385D7"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6F5056AF"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Gamberi diversi</w:t>
            </w:r>
          </w:p>
        </w:tc>
        <w:tc>
          <w:tcPr>
            <w:tcW w:w="1120" w:type="dxa"/>
            <w:tcBorders>
              <w:top w:val="nil"/>
              <w:left w:val="single" w:sz="4" w:space="0" w:color="auto"/>
              <w:bottom w:val="nil"/>
              <w:right w:val="single" w:sz="4" w:space="0" w:color="auto"/>
            </w:tcBorders>
            <w:shd w:val="clear" w:color="000000" w:fill="FFFFFF"/>
            <w:noWrap/>
            <w:vAlign w:val="bottom"/>
            <w:hideMark/>
          </w:tcPr>
          <w:p w14:paraId="781A614C"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21.057</w:t>
            </w:r>
          </w:p>
        </w:tc>
      </w:tr>
      <w:tr w:rsidR="00782B74" w:rsidRPr="00782B74" w14:paraId="05978090"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33024BDE"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Nasello o Merluzzo</w:t>
            </w:r>
          </w:p>
        </w:tc>
        <w:tc>
          <w:tcPr>
            <w:tcW w:w="1120" w:type="dxa"/>
            <w:tcBorders>
              <w:top w:val="nil"/>
              <w:left w:val="single" w:sz="4" w:space="0" w:color="auto"/>
              <w:bottom w:val="nil"/>
              <w:right w:val="single" w:sz="4" w:space="0" w:color="auto"/>
            </w:tcBorders>
            <w:shd w:val="clear" w:color="000000" w:fill="FFFFFF"/>
            <w:noWrap/>
            <w:vAlign w:val="bottom"/>
            <w:hideMark/>
          </w:tcPr>
          <w:p w14:paraId="7A25576A"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19.506</w:t>
            </w:r>
          </w:p>
        </w:tc>
      </w:tr>
      <w:tr w:rsidR="00782B74" w:rsidRPr="00782B74" w14:paraId="5CF531C0"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02BBBF4"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Sparidi, altri</w:t>
            </w:r>
          </w:p>
        </w:tc>
        <w:tc>
          <w:tcPr>
            <w:tcW w:w="1120" w:type="dxa"/>
            <w:tcBorders>
              <w:top w:val="nil"/>
              <w:left w:val="single" w:sz="4" w:space="0" w:color="auto"/>
              <w:bottom w:val="nil"/>
              <w:right w:val="single" w:sz="4" w:space="0" w:color="auto"/>
            </w:tcBorders>
            <w:shd w:val="clear" w:color="000000" w:fill="FFFFFF"/>
            <w:noWrap/>
            <w:vAlign w:val="bottom"/>
            <w:hideMark/>
          </w:tcPr>
          <w:p w14:paraId="48D6367D"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9.134</w:t>
            </w:r>
          </w:p>
        </w:tc>
      </w:tr>
      <w:tr w:rsidR="00782B74" w:rsidRPr="00782B74" w14:paraId="32CAF7CC"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45827282"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Polpo</w:t>
            </w:r>
          </w:p>
        </w:tc>
        <w:tc>
          <w:tcPr>
            <w:tcW w:w="1120" w:type="dxa"/>
            <w:tcBorders>
              <w:top w:val="nil"/>
              <w:left w:val="single" w:sz="4" w:space="0" w:color="auto"/>
              <w:bottom w:val="nil"/>
              <w:right w:val="single" w:sz="4" w:space="0" w:color="auto"/>
            </w:tcBorders>
            <w:shd w:val="clear" w:color="000000" w:fill="FFFFFF"/>
            <w:noWrap/>
            <w:vAlign w:val="bottom"/>
            <w:hideMark/>
          </w:tcPr>
          <w:p w14:paraId="386FC450"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7.470</w:t>
            </w:r>
          </w:p>
        </w:tc>
      </w:tr>
      <w:tr w:rsidR="00782B74" w:rsidRPr="00782B74" w14:paraId="7C0A0667"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F911292"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Calamaro</w:t>
            </w:r>
          </w:p>
        </w:tc>
        <w:tc>
          <w:tcPr>
            <w:tcW w:w="1120" w:type="dxa"/>
            <w:tcBorders>
              <w:top w:val="nil"/>
              <w:left w:val="single" w:sz="4" w:space="0" w:color="auto"/>
              <w:bottom w:val="nil"/>
              <w:right w:val="single" w:sz="4" w:space="0" w:color="auto"/>
            </w:tcBorders>
            <w:shd w:val="clear" w:color="000000" w:fill="FFFFFF"/>
            <w:noWrap/>
            <w:vAlign w:val="bottom"/>
            <w:hideMark/>
          </w:tcPr>
          <w:p w14:paraId="6B822D20"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5.985</w:t>
            </w:r>
          </w:p>
        </w:tc>
      </w:tr>
      <w:tr w:rsidR="00782B74" w:rsidRPr="00782B74" w14:paraId="2D23AB2E"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7A49F45"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Triglia</w:t>
            </w:r>
          </w:p>
        </w:tc>
        <w:tc>
          <w:tcPr>
            <w:tcW w:w="1120" w:type="dxa"/>
            <w:tcBorders>
              <w:top w:val="nil"/>
              <w:left w:val="single" w:sz="4" w:space="0" w:color="auto"/>
              <w:bottom w:val="nil"/>
              <w:right w:val="single" w:sz="4" w:space="0" w:color="auto"/>
            </w:tcBorders>
            <w:shd w:val="clear" w:color="000000" w:fill="FFFFFF"/>
            <w:noWrap/>
            <w:vAlign w:val="bottom"/>
            <w:hideMark/>
          </w:tcPr>
          <w:p w14:paraId="717EEBA9"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5.876</w:t>
            </w:r>
          </w:p>
        </w:tc>
      </w:tr>
      <w:tr w:rsidR="00782B74" w:rsidRPr="00782B74" w14:paraId="34FF3C84"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4C6AD60F"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Pannocchia</w:t>
            </w:r>
          </w:p>
        </w:tc>
        <w:tc>
          <w:tcPr>
            <w:tcW w:w="1120" w:type="dxa"/>
            <w:tcBorders>
              <w:top w:val="nil"/>
              <w:left w:val="single" w:sz="4" w:space="0" w:color="auto"/>
              <w:bottom w:val="nil"/>
              <w:right w:val="single" w:sz="4" w:space="0" w:color="auto"/>
            </w:tcBorders>
            <w:shd w:val="clear" w:color="000000" w:fill="FFFFFF"/>
            <w:noWrap/>
            <w:vAlign w:val="bottom"/>
            <w:hideMark/>
          </w:tcPr>
          <w:p w14:paraId="39A2C8D4"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3.881</w:t>
            </w:r>
          </w:p>
        </w:tc>
      </w:tr>
      <w:tr w:rsidR="00782B74" w:rsidRPr="00782B74" w14:paraId="31E279E6"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3EC16314"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Acciuga o Alice</w:t>
            </w:r>
          </w:p>
        </w:tc>
        <w:tc>
          <w:tcPr>
            <w:tcW w:w="1120" w:type="dxa"/>
            <w:tcBorders>
              <w:top w:val="nil"/>
              <w:left w:val="single" w:sz="4" w:space="0" w:color="auto"/>
              <w:bottom w:val="nil"/>
              <w:right w:val="single" w:sz="4" w:space="0" w:color="auto"/>
            </w:tcBorders>
            <w:shd w:val="clear" w:color="000000" w:fill="FFFFFF"/>
            <w:noWrap/>
            <w:vAlign w:val="bottom"/>
            <w:hideMark/>
          </w:tcPr>
          <w:p w14:paraId="1C02C8EA"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2.785</w:t>
            </w:r>
          </w:p>
        </w:tc>
      </w:tr>
      <w:tr w:rsidR="00782B74" w:rsidRPr="00782B74" w14:paraId="3CEA4E51"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586B2B91"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Altri pesci marini</w:t>
            </w:r>
          </w:p>
        </w:tc>
        <w:tc>
          <w:tcPr>
            <w:tcW w:w="1120" w:type="dxa"/>
            <w:tcBorders>
              <w:top w:val="nil"/>
              <w:left w:val="single" w:sz="4" w:space="0" w:color="auto"/>
              <w:bottom w:val="nil"/>
              <w:right w:val="single" w:sz="4" w:space="0" w:color="auto"/>
            </w:tcBorders>
            <w:shd w:val="clear" w:color="000000" w:fill="FFFFFF"/>
            <w:noWrap/>
            <w:vAlign w:val="bottom"/>
            <w:hideMark/>
          </w:tcPr>
          <w:p w14:paraId="227350AA"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2.667</w:t>
            </w:r>
          </w:p>
        </w:tc>
      </w:tr>
      <w:tr w:rsidR="00782B74" w:rsidRPr="00782B74" w14:paraId="3F02BC01"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03CB5AFD"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Suro o Sugarello atlantico</w:t>
            </w:r>
          </w:p>
        </w:tc>
        <w:tc>
          <w:tcPr>
            <w:tcW w:w="1120" w:type="dxa"/>
            <w:tcBorders>
              <w:top w:val="nil"/>
              <w:left w:val="single" w:sz="4" w:space="0" w:color="auto"/>
              <w:bottom w:val="nil"/>
              <w:right w:val="single" w:sz="4" w:space="0" w:color="auto"/>
            </w:tcBorders>
            <w:shd w:val="clear" w:color="000000" w:fill="FFFFFF"/>
            <w:noWrap/>
            <w:vAlign w:val="bottom"/>
            <w:hideMark/>
          </w:tcPr>
          <w:p w14:paraId="2B6E3C0E"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1.534</w:t>
            </w:r>
          </w:p>
        </w:tc>
      </w:tr>
      <w:tr w:rsidR="00782B74" w:rsidRPr="00782B74" w14:paraId="2F1AE653"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66F340D0"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Seppia</w:t>
            </w:r>
          </w:p>
        </w:tc>
        <w:tc>
          <w:tcPr>
            <w:tcW w:w="1120" w:type="dxa"/>
            <w:tcBorders>
              <w:top w:val="nil"/>
              <w:left w:val="single" w:sz="4" w:space="0" w:color="auto"/>
              <w:bottom w:val="nil"/>
              <w:right w:val="single" w:sz="4" w:space="0" w:color="auto"/>
            </w:tcBorders>
            <w:shd w:val="clear" w:color="000000" w:fill="FFFFFF"/>
            <w:noWrap/>
            <w:vAlign w:val="bottom"/>
            <w:hideMark/>
          </w:tcPr>
          <w:p w14:paraId="1D0A4C39"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1.320</w:t>
            </w:r>
          </w:p>
        </w:tc>
      </w:tr>
      <w:tr w:rsidR="00782B74" w:rsidRPr="00782B74" w14:paraId="5B2FF75D"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3602B9CC"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Sardina</w:t>
            </w:r>
          </w:p>
        </w:tc>
        <w:tc>
          <w:tcPr>
            <w:tcW w:w="1120" w:type="dxa"/>
            <w:tcBorders>
              <w:top w:val="nil"/>
              <w:left w:val="single" w:sz="4" w:space="0" w:color="auto"/>
              <w:bottom w:val="nil"/>
              <w:right w:val="single" w:sz="4" w:space="0" w:color="auto"/>
            </w:tcBorders>
            <w:shd w:val="clear" w:color="000000" w:fill="FFFFFF"/>
            <w:noWrap/>
            <w:vAlign w:val="bottom"/>
            <w:hideMark/>
          </w:tcPr>
          <w:p w14:paraId="219E9111"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920</w:t>
            </w:r>
          </w:p>
        </w:tc>
      </w:tr>
      <w:tr w:rsidR="00782B74" w:rsidRPr="00782B74" w14:paraId="48451FDB"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5A31A1D8"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Altri pesci demersali</w:t>
            </w:r>
          </w:p>
        </w:tc>
        <w:tc>
          <w:tcPr>
            <w:tcW w:w="1120" w:type="dxa"/>
            <w:tcBorders>
              <w:top w:val="nil"/>
              <w:left w:val="single" w:sz="4" w:space="0" w:color="auto"/>
              <w:bottom w:val="nil"/>
              <w:right w:val="single" w:sz="4" w:space="0" w:color="auto"/>
            </w:tcBorders>
            <w:shd w:val="clear" w:color="000000" w:fill="FFFFFF"/>
            <w:noWrap/>
            <w:vAlign w:val="bottom"/>
            <w:hideMark/>
          </w:tcPr>
          <w:p w14:paraId="3D1ACD5C"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806</w:t>
            </w:r>
          </w:p>
        </w:tc>
      </w:tr>
      <w:tr w:rsidR="00782B74" w:rsidRPr="00782B74" w14:paraId="4B232AA4"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1EE401CE"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Rana pescatrice</w:t>
            </w:r>
          </w:p>
        </w:tc>
        <w:tc>
          <w:tcPr>
            <w:tcW w:w="1120" w:type="dxa"/>
            <w:tcBorders>
              <w:top w:val="nil"/>
              <w:left w:val="single" w:sz="4" w:space="0" w:color="auto"/>
              <w:bottom w:val="nil"/>
              <w:right w:val="single" w:sz="4" w:space="0" w:color="auto"/>
            </w:tcBorders>
            <w:shd w:val="clear" w:color="000000" w:fill="FFFFFF"/>
            <w:noWrap/>
            <w:vAlign w:val="bottom"/>
            <w:hideMark/>
          </w:tcPr>
          <w:p w14:paraId="2C260F3C"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667</w:t>
            </w:r>
          </w:p>
        </w:tc>
      </w:tr>
      <w:tr w:rsidR="00782B74" w:rsidRPr="00782B74" w14:paraId="083C4235"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1F27B81C"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Tonnidi diversi</w:t>
            </w:r>
          </w:p>
        </w:tc>
        <w:tc>
          <w:tcPr>
            <w:tcW w:w="1120" w:type="dxa"/>
            <w:tcBorders>
              <w:top w:val="nil"/>
              <w:left w:val="single" w:sz="4" w:space="0" w:color="auto"/>
              <w:bottom w:val="nil"/>
              <w:right w:val="single" w:sz="4" w:space="0" w:color="auto"/>
            </w:tcBorders>
            <w:shd w:val="clear" w:color="000000" w:fill="FFFFFF"/>
            <w:noWrap/>
            <w:vAlign w:val="bottom"/>
            <w:hideMark/>
          </w:tcPr>
          <w:p w14:paraId="51CEDE8A"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415</w:t>
            </w:r>
          </w:p>
        </w:tc>
      </w:tr>
      <w:tr w:rsidR="00782B74" w:rsidRPr="00782B74" w14:paraId="0DFC4037"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0AC49837"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Scampo</w:t>
            </w:r>
          </w:p>
        </w:tc>
        <w:tc>
          <w:tcPr>
            <w:tcW w:w="1120" w:type="dxa"/>
            <w:tcBorders>
              <w:top w:val="nil"/>
              <w:left w:val="single" w:sz="4" w:space="0" w:color="auto"/>
              <w:bottom w:val="nil"/>
              <w:right w:val="single" w:sz="4" w:space="0" w:color="auto"/>
            </w:tcBorders>
            <w:shd w:val="clear" w:color="000000" w:fill="FFFFFF"/>
            <w:noWrap/>
            <w:vAlign w:val="bottom"/>
            <w:hideMark/>
          </w:tcPr>
          <w:p w14:paraId="331028DC"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238</w:t>
            </w:r>
          </w:p>
        </w:tc>
      </w:tr>
      <w:tr w:rsidR="00782B74" w:rsidRPr="00782B74" w14:paraId="7D4D7F43"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1382B9D"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Suro o Sugarello, altri</w:t>
            </w:r>
          </w:p>
        </w:tc>
        <w:tc>
          <w:tcPr>
            <w:tcW w:w="1120" w:type="dxa"/>
            <w:tcBorders>
              <w:top w:val="nil"/>
              <w:left w:val="single" w:sz="4" w:space="0" w:color="auto"/>
              <w:bottom w:val="nil"/>
              <w:right w:val="single" w:sz="4" w:space="0" w:color="auto"/>
            </w:tcBorders>
            <w:shd w:val="clear" w:color="000000" w:fill="FFFFFF"/>
            <w:noWrap/>
            <w:vAlign w:val="bottom"/>
            <w:hideMark/>
          </w:tcPr>
          <w:p w14:paraId="02EDF144"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215</w:t>
            </w:r>
          </w:p>
        </w:tc>
      </w:tr>
      <w:tr w:rsidR="00782B74" w:rsidRPr="00782B74" w14:paraId="29869FCA"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1182B13"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Pesce spada</w:t>
            </w:r>
          </w:p>
        </w:tc>
        <w:tc>
          <w:tcPr>
            <w:tcW w:w="1120" w:type="dxa"/>
            <w:tcBorders>
              <w:top w:val="nil"/>
              <w:left w:val="single" w:sz="4" w:space="0" w:color="auto"/>
              <w:bottom w:val="nil"/>
              <w:right w:val="single" w:sz="4" w:space="0" w:color="auto"/>
            </w:tcBorders>
            <w:shd w:val="clear" w:color="000000" w:fill="FFFFFF"/>
            <w:noWrap/>
            <w:vAlign w:val="bottom"/>
            <w:hideMark/>
          </w:tcPr>
          <w:p w14:paraId="37393A84"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132</w:t>
            </w:r>
          </w:p>
        </w:tc>
      </w:tr>
      <w:tr w:rsidR="00782B74" w:rsidRPr="00782B74" w14:paraId="25FEB06E"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CACC6F3"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Passera, altre</w:t>
            </w:r>
          </w:p>
        </w:tc>
        <w:tc>
          <w:tcPr>
            <w:tcW w:w="1120" w:type="dxa"/>
            <w:tcBorders>
              <w:top w:val="nil"/>
              <w:left w:val="single" w:sz="4" w:space="0" w:color="auto"/>
              <w:bottom w:val="nil"/>
              <w:right w:val="single" w:sz="4" w:space="0" w:color="auto"/>
            </w:tcBorders>
            <w:shd w:val="clear" w:color="000000" w:fill="FFFFFF"/>
            <w:noWrap/>
            <w:vAlign w:val="bottom"/>
            <w:hideMark/>
          </w:tcPr>
          <w:p w14:paraId="7B592573"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126</w:t>
            </w:r>
          </w:p>
        </w:tc>
      </w:tr>
      <w:tr w:rsidR="00782B74" w:rsidRPr="00782B74" w14:paraId="682887B8"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36C324FB"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Gamberone e mazzancolla</w:t>
            </w:r>
          </w:p>
        </w:tc>
        <w:tc>
          <w:tcPr>
            <w:tcW w:w="1120" w:type="dxa"/>
            <w:tcBorders>
              <w:top w:val="nil"/>
              <w:left w:val="single" w:sz="4" w:space="0" w:color="auto"/>
              <w:bottom w:val="nil"/>
              <w:right w:val="single" w:sz="4" w:space="0" w:color="auto"/>
            </w:tcBorders>
            <w:shd w:val="clear" w:color="000000" w:fill="FFFFFF"/>
            <w:noWrap/>
            <w:vAlign w:val="bottom"/>
            <w:hideMark/>
          </w:tcPr>
          <w:p w14:paraId="776E93C9"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87</w:t>
            </w:r>
          </w:p>
        </w:tc>
      </w:tr>
      <w:tr w:rsidR="00782B74" w:rsidRPr="00782B74" w14:paraId="050C10D0"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75EB87DD"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Anguilla</w:t>
            </w:r>
          </w:p>
        </w:tc>
        <w:tc>
          <w:tcPr>
            <w:tcW w:w="1120" w:type="dxa"/>
            <w:tcBorders>
              <w:top w:val="nil"/>
              <w:left w:val="single" w:sz="4" w:space="0" w:color="auto"/>
              <w:bottom w:val="nil"/>
              <w:right w:val="single" w:sz="4" w:space="0" w:color="auto"/>
            </w:tcBorders>
            <w:shd w:val="clear" w:color="000000" w:fill="FFFFFF"/>
            <w:noWrap/>
            <w:vAlign w:val="bottom"/>
            <w:hideMark/>
          </w:tcPr>
          <w:p w14:paraId="67C82A4F"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87</w:t>
            </w:r>
          </w:p>
        </w:tc>
      </w:tr>
      <w:tr w:rsidR="00782B74" w:rsidRPr="00782B74" w14:paraId="59115A36"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3AEDB58F"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Razza</w:t>
            </w:r>
          </w:p>
        </w:tc>
        <w:tc>
          <w:tcPr>
            <w:tcW w:w="1120" w:type="dxa"/>
            <w:tcBorders>
              <w:top w:val="nil"/>
              <w:left w:val="single" w:sz="4" w:space="0" w:color="auto"/>
              <w:bottom w:val="nil"/>
              <w:right w:val="single" w:sz="4" w:space="0" w:color="auto"/>
            </w:tcBorders>
            <w:shd w:val="clear" w:color="000000" w:fill="FFFFFF"/>
            <w:noWrap/>
            <w:vAlign w:val="bottom"/>
            <w:hideMark/>
          </w:tcPr>
          <w:p w14:paraId="4C5AF90E"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85</w:t>
            </w:r>
          </w:p>
        </w:tc>
      </w:tr>
      <w:tr w:rsidR="00782B74" w:rsidRPr="00782B74" w14:paraId="157F1620"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09BEB871"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Sgombro</w:t>
            </w:r>
          </w:p>
        </w:tc>
        <w:tc>
          <w:tcPr>
            <w:tcW w:w="1120" w:type="dxa"/>
            <w:tcBorders>
              <w:top w:val="nil"/>
              <w:left w:val="single" w:sz="4" w:space="0" w:color="auto"/>
              <w:bottom w:val="nil"/>
              <w:right w:val="single" w:sz="4" w:space="0" w:color="auto"/>
            </w:tcBorders>
            <w:shd w:val="clear" w:color="000000" w:fill="FFFFFF"/>
            <w:noWrap/>
            <w:vAlign w:val="bottom"/>
            <w:hideMark/>
          </w:tcPr>
          <w:p w14:paraId="74B66CF6"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75</w:t>
            </w:r>
          </w:p>
        </w:tc>
      </w:tr>
      <w:tr w:rsidR="00782B74" w:rsidRPr="00782B74" w14:paraId="4F88CC04"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47808DBC"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Menola</w:t>
            </w:r>
          </w:p>
        </w:tc>
        <w:tc>
          <w:tcPr>
            <w:tcW w:w="1120" w:type="dxa"/>
            <w:tcBorders>
              <w:top w:val="nil"/>
              <w:left w:val="single" w:sz="4" w:space="0" w:color="auto"/>
              <w:bottom w:val="nil"/>
              <w:right w:val="single" w:sz="4" w:space="0" w:color="auto"/>
            </w:tcBorders>
            <w:shd w:val="clear" w:color="000000" w:fill="FFFFFF"/>
            <w:noWrap/>
            <w:vAlign w:val="bottom"/>
            <w:hideMark/>
          </w:tcPr>
          <w:p w14:paraId="29CA4369"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54</w:t>
            </w:r>
          </w:p>
        </w:tc>
      </w:tr>
      <w:tr w:rsidR="00782B74" w:rsidRPr="00782B74" w14:paraId="5588E34E"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4E078A1F"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Pesce sciabola</w:t>
            </w:r>
          </w:p>
        </w:tc>
        <w:tc>
          <w:tcPr>
            <w:tcW w:w="1120" w:type="dxa"/>
            <w:tcBorders>
              <w:top w:val="nil"/>
              <w:left w:val="single" w:sz="4" w:space="0" w:color="auto"/>
              <w:bottom w:val="nil"/>
              <w:right w:val="single" w:sz="4" w:space="0" w:color="auto"/>
            </w:tcBorders>
            <w:shd w:val="clear" w:color="000000" w:fill="FFFFFF"/>
            <w:noWrap/>
            <w:vAlign w:val="bottom"/>
            <w:hideMark/>
          </w:tcPr>
          <w:p w14:paraId="124AAAD8"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52</w:t>
            </w:r>
          </w:p>
        </w:tc>
      </w:tr>
      <w:tr w:rsidR="00782B74" w:rsidRPr="00782B74" w14:paraId="1400A90C"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7F850212"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Gambero d'acqua fredda</w:t>
            </w:r>
          </w:p>
        </w:tc>
        <w:tc>
          <w:tcPr>
            <w:tcW w:w="1120" w:type="dxa"/>
            <w:tcBorders>
              <w:top w:val="nil"/>
              <w:left w:val="single" w:sz="4" w:space="0" w:color="auto"/>
              <w:bottom w:val="nil"/>
              <w:right w:val="single" w:sz="4" w:space="0" w:color="auto"/>
            </w:tcBorders>
            <w:shd w:val="clear" w:color="000000" w:fill="FFFFFF"/>
            <w:noWrap/>
            <w:vAlign w:val="bottom"/>
            <w:hideMark/>
          </w:tcPr>
          <w:p w14:paraId="2CAD6B78"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30</w:t>
            </w:r>
          </w:p>
        </w:tc>
      </w:tr>
      <w:tr w:rsidR="00782B74" w:rsidRPr="00782B74" w14:paraId="3D54DB06"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7861EBA7"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Orata</w:t>
            </w:r>
          </w:p>
        </w:tc>
        <w:tc>
          <w:tcPr>
            <w:tcW w:w="1120" w:type="dxa"/>
            <w:tcBorders>
              <w:top w:val="nil"/>
              <w:left w:val="single" w:sz="4" w:space="0" w:color="auto"/>
              <w:bottom w:val="nil"/>
              <w:right w:val="single" w:sz="4" w:space="0" w:color="auto"/>
            </w:tcBorders>
            <w:shd w:val="clear" w:color="000000" w:fill="FFFFFF"/>
            <w:noWrap/>
            <w:vAlign w:val="bottom"/>
            <w:hideMark/>
          </w:tcPr>
          <w:p w14:paraId="5F9A4BA5"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13</w:t>
            </w:r>
          </w:p>
        </w:tc>
      </w:tr>
      <w:tr w:rsidR="00782B74" w:rsidRPr="00782B74" w14:paraId="53240FE3"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7B634619"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Rombo giallo</w:t>
            </w:r>
          </w:p>
        </w:tc>
        <w:tc>
          <w:tcPr>
            <w:tcW w:w="1120" w:type="dxa"/>
            <w:tcBorders>
              <w:top w:val="nil"/>
              <w:left w:val="single" w:sz="4" w:space="0" w:color="auto"/>
              <w:bottom w:val="nil"/>
              <w:right w:val="single" w:sz="4" w:space="0" w:color="auto"/>
            </w:tcBorders>
            <w:shd w:val="clear" w:color="000000" w:fill="FFFFFF"/>
            <w:noWrap/>
            <w:vAlign w:val="bottom"/>
            <w:hideMark/>
          </w:tcPr>
          <w:p w14:paraId="2A8533E1"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10</w:t>
            </w:r>
          </w:p>
        </w:tc>
      </w:tr>
      <w:tr w:rsidR="00782B74" w:rsidRPr="00782B74" w14:paraId="5C7CFEF8"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9824671"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MelÃ¹ o Potassolo</w:t>
            </w:r>
          </w:p>
        </w:tc>
        <w:tc>
          <w:tcPr>
            <w:tcW w:w="1120" w:type="dxa"/>
            <w:tcBorders>
              <w:top w:val="nil"/>
              <w:left w:val="single" w:sz="4" w:space="0" w:color="auto"/>
              <w:bottom w:val="nil"/>
              <w:right w:val="single" w:sz="4" w:space="0" w:color="auto"/>
            </w:tcBorders>
            <w:shd w:val="clear" w:color="000000" w:fill="FFFFFF"/>
            <w:noWrap/>
            <w:vAlign w:val="bottom"/>
            <w:hideMark/>
          </w:tcPr>
          <w:p w14:paraId="05D521C4"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8</w:t>
            </w:r>
          </w:p>
        </w:tc>
      </w:tr>
      <w:tr w:rsidR="00782B74" w:rsidRPr="00782B74" w14:paraId="0DCE9CC9"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424E54B9"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Pesce S. Pietro</w:t>
            </w:r>
          </w:p>
        </w:tc>
        <w:tc>
          <w:tcPr>
            <w:tcW w:w="1120" w:type="dxa"/>
            <w:tcBorders>
              <w:top w:val="nil"/>
              <w:left w:val="single" w:sz="4" w:space="0" w:color="auto"/>
              <w:bottom w:val="nil"/>
              <w:right w:val="single" w:sz="4" w:space="0" w:color="auto"/>
            </w:tcBorders>
            <w:shd w:val="clear" w:color="000000" w:fill="FFFFFF"/>
            <w:noWrap/>
            <w:vAlign w:val="bottom"/>
            <w:hideMark/>
          </w:tcPr>
          <w:p w14:paraId="521514DF"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7</w:t>
            </w:r>
          </w:p>
        </w:tc>
      </w:tr>
      <w:tr w:rsidR="00782B74" w:rsidRPr="00782B74" w14:paraId="67198DCB"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4A618277"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Gallinella o Cappone</w:t>
            </w:r>
          </w:p>
        </w:tc>
        <w:tc>
          <w:tcPr>
            <w:tcW w:w="1120" w:type="dxa"/>
            <w:tcBorders>
              <w:top w:val="nil"/>
              <w:left w:val="single" w:sz="4" w:space="0" w:color="auto"/>
              <w:bottom w:val="nil"/>
              <w:right w:val="single" w:sz="4" w:space="0" w:color="auto"/>
            </w:tcBorders>
            <w:shd w:val="clear" w:color="000000" w:fill="FFFFFF"/>
            <w:noWrap/>
            <w:vAlign w:val="bottom"/>
            <w:hideMark/>
          </w:tcPr>
          <w:p w14:paraId="19D6F8F5"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w:t>
            </w:r>
          </w:p>
        </w:tc>
      </w:tr>
      <w:tr w:rsidR="00782B74" w:rsidRPr="00782B74" w14:paraId="09012EA0" w14:textId="77777777" w:rsidTr="00782B74">
        <w:trPr>
          <w:trHeight w:val="288"/>
        </w:trPr>
        <w:tc>
          <w:tcPr>
            <w:tcW w:w="25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A6186D3" w14:textId="77777777" w:rsidR="00782B74" w:rsidRPr="00782B74" w:rsidRDefault="00782B74" w:rsidP="00782B74">
            <w:pPr>
              <w:spacing w:after="0" w:line="240" w:lineRule="auto"/>
              <w:rPr>
                <w:rFonts w:ascii="Calibri" w:eastAsia="Times New Roman" w:hAnsi="Calibri" w:cs="Calibri"/>
                <w:b/>
                <w:bCs/>
                <w:color w:val="000000"/>
                <w:lang w:eastAsia="it-IT"/>
              </w:rPr>
            </w:pPr>
            <w:r w:rsidRPr="00782B74">
              <w:rPr>
                <w:rFonts w:ascii="Calibri" w:eastAsia="Times New Roman" w:hAnsi="Calibri" w:cs="Calibri"/>
                <w:b/>
                <w:bCs/>
                <w:color w:val="000000"/>
                <w:lang w:eastAsia="it-IT"/>
              </w:rPr>
              <w:t>Totale</w:t>
            </w:r>
          </w:p>
        </w:tc>
        <w:tc>
          <w:tcPr>
            <w:tcW w:w="1120" w:type="dxa"/>
            <w:tcBorders>
              <w:top w:val="single" w:sz="4" w:space="0" w:color="auto"/>
              <w:left w:val="nil"/>
              <w:bottom w:val="single" w:sz="4" w:space="0" w:color="auto"/>
              <w:right w:val="single" w:sz="4" w:space="0" w:color="auto"/>
            </w:tcBorders>
            <w:shd w:val="clear" w:color="DCE6F1" w:fill="DCE6F1"/>
            <w:noWrap/>
            <w:vAlign w:val="bottom"/>
            <w:hideMark/>
          </w:tcPr>
          <w:p w14:paraId="6A7E43F0" w14:textId="77777777" w:rsidR="00782B74" w:rsidRPr="00782B74" w:rsidRDefault="00782B74" w:rsidP="00782B74">
            <w:pPr>
              <w:spacing w:after="0" w:line="240" w:lineRule="auto"/>
              <w:jc w:val="right"/>
              <w:rPr>
                <w:rFonts w:ascii="Calibri" w:eastAsia="Times New Roman" w:hAnsi="Calibri" w:cs="Calibri"/>
                <w:b/>
                <w:bCs/>
                <w:color w:val="000000"/>
                <w:lang w:eastAsia="it-IT"/>
              </w:rPr>
            </w:pPr>
            <w:r w:rsidRPr="00782B74">
              <w:rPr>
                <w:rFonts w:ascii="Calibri" w:eastAsia="Times New Roman" w:hAnsi="Calibri" w:cs="Calibri"/>
                <w:b/>
                <w:bCs/>
                <w:color w:val="000000"/>
                <w:lang w:eastAsia="it-IT"/>
              </w:rPr>
              <w:t>111.465,60</w:t>
            </w:r>
          </w:p>
        </w:tc>
      </w:tr>
    </w:tbl>
    <w:p w14:paraId="417ABD64" w14:textId="77777777" w:rsidR="00F444E4" w:rsidRPr="002819A9" w:rsidRDefault="00F444E4" w:rsidP="00F444E4">
      <w:r w:rsidRPr="002819A9">
        <w:t>Fonte: Elaborazione BMTI su dati Eumofa</w:t>
      </w:r>
    </w:p>
    <w:p w14:paraId="55D98B35" w14:textId="77777777" w:rsidR="00F444E4" w:rsidRDefault="00F444E4" w:rsidP="00F444E4"/>
    <w:p w14:paraId="0D5EDBDF" w14:textId="77777777" w:rsidR="00782B74" w:rsidRDefault="00782B74" w:rsidP="00F444E4"/>
    <w:p w14:paraId="42BF0094" w14:textId="77777777" w:rsidR="00782B74" w:rsidRDefault="00782B74" w:rsidP="00F444E4"/>
    <w:p w14:paraId="13ED21D9" w14:textId="77777777" w:rsidR="00782B74" w:rsidRDefault="00782B74" w:rsidP="00F444E4"/>
    <w:p w14:paraId="06732899" w14:textId="77777777" w:rsidR="00782B74" w:rsidRDefault="00782B74" w:rsidP="00F444E4"/>
    <w:p w14:paraId="2FD2DF5C" w14:textId="77777777" w:rsidR="00782B74" w:rsidRDefault="00782B74" w:rsidP="00F444E4"/>
    <w:p w14:paraId="04A2E495" w14:textId="77777777" w:rsidR="00782B74" w:rsidRPr="002819A9" w:rsidRDefault="00782B74" w:rsidP="00F444E4"/>
    <w:p w14:paraId="066BB9A4" w14:textId="1DF40B34" w:rsidR="00F444E4" w:rsidRPr="002819A9" w:rsidRDefault="00F444E4" w:rsidP="00F444E4">
      <w:pPr>
        <w:spacing w:after="0"/>
        <w:rPr>
          <w:b/>
          <w:bCs/>
        </w:rPr>
      </w:pPr>
      <w:r w:rsidRPr="00DA4A87">
        <w:rPr>
          <w:b/>
          <w:bCs/>
        </w:rPr>
        <w:lastRenderedPageBreak/>
        <w:t>Tabella 1</w:t>
      </w:r>
      <w:r w:rsidR="00441832" w:rsidRPr="00DA4A87">
        <w:rPr>
          <w:b/>
          <w:bCs/>
        </w:rPr>
        <w:t>5</w:t>
      </w:r>
      <w:r w:rsidRPr="00DA4A87">
        <w:rPr>
          <w:b/>
          <w:bCs/>
        </w:rPr>
        <w:t xml:space="preserve">: Distribuzione delle prime vendite per provincia delle principali specie ittiche (Kg) commercializzate da </w:t>
      </w:r>
      <w:r w:rsidR="00961525" w:rsidRPr="00DA4A87">
        <w:rPr>
          <w:b/>
          <w:bCs/>
        </w:rPr>
        <w:t>gennaio 2022 ad agosto 2023</w:t>
      </w:r>
    </w:p>
    <w:tbl>
      <w:tblPr>
        <w:tblW w:w="4420" w:type="dxa"/>
        <w:tblCellMar>
          <w:left w:w="70" w:type="dxa"/>
          <w:right w:w="70" w:type="dxa"/>
        </w:tblCellMar>
        <w:tblLook w:val="04A0" w:firstRow="1" w:lastRow="0" w:firstColumn="1" w:lastColumn="0" w:noHBand="0" w:noVBand="1"/>
      </w:tblPr>
      <w:tblGrid>
        <w:gridCol w:w="2540"/>
        <w:gridCol w:w="1880"/>
      </w:tblGrid>
      <w:tr w:rsidR="00782B74" w:rsidRPr="00782B74" w14:paraId="4CB686A2" w14:textId="77777777" w:rsidTr="00782B74">
        <w:trPr>
          <w:trHeight w:val="288"/>
        </w:trPr>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1DDDB" w14:textId="77777777" w:rsidR="00782B74" w:rsidRPr="00782B74" w:rsidRDefault="00782B74" w:rsidP="00782B74">
            <w:pPr>
              <w:spacing w:after="0" w:line="240" w:lineRule="auto"/>
              <w:rPr>
                <w:rFonts w:ascii="Calibri" w:eastAsia="Times New Roman" w:hAnsi="Calibri" w:cs="Calibri"/>
                <w:b/>
                <w:bCs/>
                <w:color w:val="000000"/>
                <w:lang w:eastAsia="it-IT"/>
              </w:rPr>
            </w:pPr>
            <w:r w:rsidRPr="00782B74">
              <w:rPr>
                <w:rFonts w:ascii="Calibri" w:eastAsia="Times New Roman" w:hAnsi="Calibri" w:cs="Calibri"/>
                <w:b/>
                <w:bCs/>
                <w:color w:val="000000"/>
                <w:lang w:eastAsia="it-IT"/>
              </w:rPr>
              <w:t>Prodotti</w:t>
            </w:r>
          </w:p>
        </w:tc>
        <w:tc>
          <w:tcPr>
            <w:tcW w:w="1880" w:type="dxa"/>
            <w:tcBorders>
              <w:top w:val="single" w:sz="4" w:space="0" w:color="auto"/>
              <w:left w:val="nil"/>
              <w:bottom w:val="single" w:sz="4" w:space="0" w:color="auto"/>
              <w:right w:val="single" w:sz="4" w:space="0" w:color="auto"/>
            </w:tcBorders>
            <w:shd w:val="clear" w:color="000000" w:fill="FFFFFF"/>
            <w:noWrap/>
            <w:vAlign w:val="bottom"/>
            <w:hideMark/>
          </w:tcPr>
          <w:p w14:paraId="1BE8CABD" w14:textId="77777777" w:rsidR="00782B74" w:rsidRPr="00782B74" w:rsidRDefault="00782B74" w:rsidP="00782B74">
            <w:pPr>
              <w:spacing w:after="0" w:line="240" w:lineRule="auto"/>
              <w:rPr>
                <w:rFonts w:ascii="Calibri" w:eastAsia="Times New Roman" w:hAnsi="Calibri" w:cs="Calibri"/>
                <w:b/>
                <w:bCs/>
                <w:color w:val="000000"/>
                <w:lang w:eastAsia="it-IT"/>
              </w:rPr>
            </w:pPr>
            <w:r w:rsidRPr="00782B74">
              <w:rPr>
                <w:rFonts w:ascii="Calibri" w:eastAsia="Times New Roman" w:hAnsi="Calibri" w:cs="Calibri"/>
                <w:b/>
                <w:bCs/>
                <w:color w:val="000000"/>
                <w:lang w:eastAsia="it-IT"/>
              </w:rPr>
              <w:t>Reggio Calabria</w:t>
            </w:r>
          </w:p>
        </w:tc>
      </w:tr>
      <w:tr w:rsidR="00782B74" w:rsidRPr="00782B74" w14:paraId="0E451ED0"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1157C3C1"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Gamberi diversi</w:t>
            </w:r>
          </w:p>
        </w:tc>
        <w:tc>
          <w:tcPr>
            <w:tcW w:w="1880" w:type="dxa"/>
            <w:tcBorders>
              <w:top w:val="nil"/>
              <w:left w:val="single" w:sz="4" w:space="0" w:color="auto"/>
              <w:bottom w:val="nil"/>
              <w:right w:val="single" w:sz="4" w:space="0" w:color="auto"/>
            </w:tcBorders>
            <w:shd w:val="clear" w:color="000000" w:fill="FFFFFF"/>
            <w:noWrap/>
            <w:vAlign w:val="bottom"/>
            <w:hideMark/>
          </w:tcPr>
          <w:p w14:paraId="6EFD80DA"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6.030</w:t>
            </w:r>
          </w:p>
        </w:tc>
      </w:tr>
      <w:tr w:rsidR="00782B74" w:rsidRPr="00782B74" w14:paraId="78B28C6A"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0CBBCF88"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Gambero rosa</w:t>
            </w:r>
          </w:p>
        </w:tc>
        <w:tc>
          <w:tcPr>
            <w:tcW w:w="1880" w:type="dxa"/>
            <w:tcBorders>
              <w:top w:val="nil"/>
              <w:left w:val="single" w:sz="4" w:space="0" w:color="auto"/>
              <w:bottom w:val="nil"/>
              <w:right w:val="single" w:sz="4" w:space="0" w:color="auto"/>
            </w:tcBorders>
            <w:shd w:val="clear" w:color="000000" w:fill="FFFFFF"/>
            <w:noWrap/>
            <w:vAlign w:val="bottom"/>
            <w:hideMark/>
          </w:tcPr>
          <w:p w14:paraId="1C155034"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4.443</w:t>
            </w:r>
          </w:p>
        </w:tc>
      </w:tr>
      <w:tr w:rsidR="00782B74" w:rsidRPr="00782B74" w14:paraId="1A9D4E3E"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74C1C12E"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Pesce spada</w:t>
            </w:r>
          </w:p>
        </w:tc>
        <w:tc>
          <w:tcPr>
            <w:tcW w:w="1880" w:type="dxa"/>
            <w:tcBorders>
              <w:top w:val="nil"/>
              <w:left w:val="single" w:sz="4" w:space="0" w:color="auto"/>
              <w:bottom w:val="nil"/>
              <w:right w:val="single" w:sz="4" w:space="0" w:color="auto"/>
            </w:tcBorders>
            <w:shd w:val="clear" w:color="000000" w:fill="FFFFFF"/>
            <w:noWrap/>
            <w:vAlign w:val="bottom"/>
            <w:hideMark/>
          </w:tcPr>
          <w:p w14:paraId="481CF985"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413</w:t>
            </w:r>
          </w:p>
        </w:tc>
      </w:tr>
      <w:tr w:rsidR="00782B74" w:rsidRPr="00782B74" w14:paraId="6AF61B9C"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1FCF5BB8"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Nasello o Merluzzo</w:t>
            </w:r>
          </w:p>
        </w:tc>
        <w:tc>
          <w:tcPr>
            <w:tcW w:w="1880" w:type="dxa"/>
            <w:tcBorders>
              <w:top w:val="nil"/>
              <w:left w:val="single" w:sz="4" w:space="0" w:color="auto"/>
              <w:bottom w:val="nil"/>
              <w:right w:val="single" w:sz="4" w:space="0" w:color="auto"/>
            </w:tcBorders>
            <w:shd w:val="clear" w:color="000000" w:fill="FFFFFF"/>
            <w:noWrap/>
            <w:vAlign w:val="bottom"/>
            <w:hideMark/>
          </w:tcPr>
          <w:p w14:paraId="70FE6859"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210</w:t>
            </w:r>
          </w:p>
        </w:tc>
      </w:tr>
      <w:tr w:rsidR="00782B74" w:rsidRPr="00782B74" w14:paraId="4B248450"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7E8E247B"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Altri pesci marini</w:t>
            </w:r>
          </w:p>
        </w:tc>
        <w:tc>
          <w:tcPr>
            <w:tcW w:w="1880" w:type="dxa"/>
            <w:tcBorders>
              <w:top w:val="nil"/>
              <w:left w:val="single" w:sz="4" w:space="0" w:color="auto"/>
              <w:bottom w:val="nil"/>
              <w:right w:val="single" w:sz="4" w:space="0" w:color="auto"/>
            </w:tcBorders>
            <w:shd w:val="clear" w:color="000000" w:fill="FFFFFF"/>
            <w:noWrap/>
            <w:vAlign w:val="bottom"/>
            <w:hideMark/>
          </w:tcPr>
          <w:p w14:paraId="2E1A89C8"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195</w:t>
            </w:r>
          </w:p>
        </w:tc>
      </w:tr>
      <w:tr w:rsidR="00782B74" w:rsidRPr="00782B74" w14:paraId="699C352C"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52F4D5EA"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Scampo</w:t>
            </w:r>
          </w:p>
        </w:tc>
        <w:tc>
          <w:tcPr>
            <w:tcW w:w="1880" w:type="dxa"/>
            <w:tcBorders>
              <w:top w:val="nil"/>
              <w:left w:val="single" w:sz="4" w:space="0" w:color="auto"/>
              <w:bottom w:val="nil"/>
              <w:right w:val="single" w:sz="4" w:space="0" w:color="auto"/>
            </w:tcBorders>
            <w:shd w:val="clear" w:color="000000" w:fill="FFFFFF"/>
            <w:noWrap/>
            <w:vAlign w:val="bottom"/>
            <w:hideMark/>
          </w:tcPr>
          <w:p w14:paraId="15BF5E95"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57</w:t>
            </w:r>
          </w:p>
        </w:tc>
      </w:tr>
      <w:tr w:rsidR="00782B74" w:rsidRPr="00782B74" w14:paraId="11B7DC1C"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8B0B7EC"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Calamaro</w:t>
            </w:r>
          </w:p>
        </w:tc>
        <w:tc>
          <w:tcPr>
            <w:tcW w:w="1880" w:type="dxa"/>
            <w:tcBorders>
              <w:top w:val="nil"/>
              <w:left w:val="single" w:sz="4" w:space="0" w:color="auto"/>
              <w:bottom w:val="nil"/>
              <w:right w:val="single" w:sz="4" w:space="0" w:color="auto"/>
            </w:tcBorders>
            <w:shd w:val="clear" w:color="000000" w:fill="FFFFFF"/>
            <w:noWrap/>
            <w:vAlign w:val="bottom"/>
            <w:hideMark/>
          </w:tcPr>
          <w:p w14:paraId="1E8C9188"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43</w:t>
            </w:r>
          </w:p>
        </w:tc>
      </w:tr>
      <w:tr w:rsidR="00782B74" w:rsidRPr="00782B74" w14:paraId="25D83BFC"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5583DF82"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Polpo</w:t>
            </w:r>
          </w:p>
        </w:tc>
        <w:tc>
          <w:tcPr>
            <w:tcW w:w="1880" w:type="dxa"/>
            <w:tcBorders>
              <w:top w:val="nil"/>
              <w:left w:val="single" w:sz="4" w:space="0" w:color="auto"/>
              <w:bottom w:val="nil"/>
              <w:right w:val="single" w:sz="4" w:space="0" w:color="auto"/>
            </w:tcBorders>
            <w:shd w:val="clear" w:color="000000" w:fill="FFFFFF"/>
            <w:noWrap/>
            <w:vAlign w:val="bottom"/>
            <w:hideMark/>
          </w:tcPr>
          <w:p w14:paraId="3F22670D"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34</w:t>
            </w:r>
          </w:p>
        </w:tc>
      </w:tr>
      <w:tr w:rsidR="00782B74" w:rsidRPr="00782B74" w14:paraId="4D154D60"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7381F95A"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Razza</w:t>
            </w:r>
          </w:p>
        </w:tc>
        <w:tc>
          <w:tcPr>
            <w:tcW w:w="1880" w:type="dxa"/>
            <w:tcBorders>
              <w:top w:val="nil"/>
              <w:left w:val="single" w:sz="4" w:space="0" w:color="auto"/>
              <w:bottom w:val="nil"/>
              <w:right w:val="single" w:sz="4" w:space="0" w:color="auto"/>
            </w:tcBorders>
            <w:shd w:val="clear" w:color="000000" w:fill="FFFFFF"/>
            <w:noWrap/>
            <w:vAlign w:val="bottom"/>
            <w:hideMark/>
          </w:tcPr>
          <w:p w14:paraId="5C47E47C"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33</w:t>
            </w:r>
          </w:p>
        </w:tc>
      </w:tr>
      <w:tr w:rsidR="00782B74" w:rsidRPr="00782B74" w14:paraId="06ADBE6D"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45463E08"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Suro o Sugarello, altri</w:t>
            </w:r>
          </w:p>
        </w:tc>
        <w:tc>
          <w:tcPr>
            <w:tcW w:w="1880" w:type="dxa"/>
            <w:tcBorders>
              <w:top w:val="nil"/>
              <w:left w:val="single" w:sz="4" w:space="0" w:color="auto"/>
              <w:bottom w:val="nil"/>
              <w:right w:val="single" w:sz="4" w:space="0" w:color="auto"/>
            </w:tcBorders>
            <w:shd w:val="clear" w:color="000000" w:fill="FFFFFF"/>
            <w:noWrap/>
            <w:vAlign w:val="bottom"/>
            <w:hideMark/>
          </w:tcPr>
          <w:p w14:paraId="32C690CC"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21</w:t>
            </w:r>
          </w:p>
        </w:tc>
      </w:tr>
      <w:tr w:rsidR="00782B74" w:rsidRPr="00782B74" w14:paraId="6C871609"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526F06AE"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Seppia</w:t>
            </w:r>
          </w:p>
        </w:tc>
        <w:tc>
          <w:tcPr>
            <w:tcW w:w="1880" w:type="dxa"/>
            <w:tcBorders>
              <w:top w:val="nil"/>
              <w:left w:val="single" w:sz="4" w:space="0" w:color="auto"/>
              <w:bottom w:val="nil"/>
              <w:right w:val="single" w:sz="4" w:space="0" w:color="auto"/>
            </w:tcBorders>
            <w:shd w:val="clear" w:color="000000" w:fill="FFFFFF"/>
            <w:noWrap/>
            <w:vAlign w:val="bottom"/>
            <w:hideMark/>
          </w:tcPr>
          <w:p w14:paraId="08602C10"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15</w:t>
            </w:r>
          </w:p>
        </w:tc>
      </w:tr>
      <w:tr w:rsidR="00782B74" w:rsidRPr="00782B74" w14:paraId="226B9813"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15654844"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Suro o Sugarello atlantico</w:t>
            </w:r>
          </w:p>
        </w:tc>
        <w:tc>
          <w:tcPr>
            <w:tcW w:w="1880" w:type="dxa"/>
            <w:tcBorders>
              <w:top w:val="nil"/>
              <w:left w:val="single" w:sz="4" w:space="0" w:color="auto"/>
              <w:bottom w:val="nil"/>
              <w:right w:val="single" w:sz="4" w:space="0" w:color="auto"/>
            </w:tcBorders>
            <w:shd w:val="clear" w:color="000000" w:fill="FFFFFF"/>
            <w:noWrap/>
            <w:vAlign w:val="bottom"/>
            <w:hideMark/>
          </w:tcPr>
          <w:p w14:paraId="699208E1"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12</w:t>
            </w:r>
          </w:p>
        </w:tc>
      </w:tr>
      <w:tr w:rsidR="00782B74" w:rsidRPr="00782B74" w14:paraId="5C91BE04"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14B5DFCE"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Sgombro</w:t>
            </w:r>
          </w:p>
        </w:tc>
        <w:tc>
          <w:tcPr>
            <w:tcW w:w="1880" w:type="dxa"/>
            <w:tcBorders>
              <w:top w:val="nil"/>
              <w:left w:val="single" w:sz="4" w:space="0" w:color="auto"/>
              <w:bottom w:val="nil"/>
              <w:right w:val="single" w:sz="4" w:space="0" w:color="auto"/>
            </w:tcBorders>
            <w:shd w:val="clear" w:color="000000" w:fill="FFFFFF"/>
            <w:noWrap/>
            <w:vAlign w:val="bottom"/>
            <w:hideMark/>
          </w:tcPr>
          <w:p w14:paraId="20579F94"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12</w:t>
            </w:r>
          </w:p>
        </w:tc>
      </w:tr>
      <w:tr w:rsidR="00782B74" w:rsidRPr="00782B74" w14:paraId="22FBA691"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5E3383B5"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Passera, altre</w:t>
            </w:r>
          </w:p>
        </w:tc>
        <w:tc>
          <w:tcPr>
            <w:tcW w:w="1880" w:type="dxa"/>
            <w:tcBorders>
              <w:top w:val="nil"/>
              <w:left w:val="single" w:sz="4" w:space="0" w:color="auto"/>
              <w:bottom w:val="nil"/>
              <w:right w:val="single" w:sz="4" w:space="0" w:color="auto"/>
            </w:tcBorders>
            <w:shd w:val="clear" w:color="000000" w:fill="FFFFFF"/>
            <w:noWrap/>
            <w:vAlign w:val="bottom"/>
            <w:hideMark/>
          </w:tcPr>
          <w:p w14:paraId="795091F0"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8</w:t>
            </w:r>
          </w:p>
        </w:tc>
      </w:tr>
      <w:tr w:rsidR="00782B74" w:rsidRPr="00782B74" w14:paraId="2B96A76F"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B31BE40" w14:textId="77777777" w:rsidR="00782B74" w:rsidRPr="00782B74" w:rsidRDefault="00782B74" w:rsidP="00782B74">
            <w:pPr>
              <w:spacing w:after="0" w:line="240" w:lineRule="auto"/>
              <w:rPr>
                <w:rFonts w:ascii="Calibri" w:eastAsia="Times New Roman" w:hAnsi="Calibri" w:cs="Calibri"/>
                <w:color w:val="000000"/>
                <w:lang w:eastAsia="it-IT"/>
              </w:rPr>
            </w:pPr>
            <w:r w:rsidRPr="00782B74">
              <w:rPr>
                <w:rFonts w:ascii="Calibri" w:eastAsia="Times New Roman" w:hAnsi="Calibri" w:cs="Calibri"/>
                <w:color w:val="000000"/>
                <w:lang w:eastAsia="it-IT"/>
              </w:rPr>
              <w:t>Melù o Potassolo</w:t>
            </w:r>
          </w:p>
        </w:tc>
        <w:tc>
          <w:tcPr>
            <w:tcW w:w="1880" w:type="dxa"/>
            <w:tcBorders>
              <w:top w:val="nil"/>
              <w:left w:val="single" w:sz="4" w:space="0" w:color="auto"/>
              <w:bottom w:val="nil"/>
              <w:right w:val="single" w:sz="4" w:space="0" w:color="auto"/>
            </w:tcBorders>
            <w:shd w:val="clear" w:color="000000" w:fill="FFFFFF"/>
            <w:noWrap/>
            <w:vAlign w:val="bottom"/>
            <w:hideMark/>
          </w:tcPr>
          <w:p w14:paraId="2E5C7238" w14:textId="77777777" w:rsidR="00782B74" w:rsidRPr="00782B74" w:rsidRDefault="00782B74" w:rsidP="00782B74">
            <w:pPr>
              <w:spacing w:after="0" w:line="240" w:lineRule="auto"/>
              <w:jc w:val="right"/>
              <w:rPr>
                <w:rFonts w:ascii="Calibri" w:eastAsia="Times New Roman" w:hAnsi="Calibri" w:cs="Calibri"/>
                <w:color w:val="000000"/>
                <w:lang w:eastAsia="it-IT"/>
              </w:rPr>
            </w:pPr>
            <w:r w:rsidRPr="00782B74">
              <w:rPr>
                <w:rFonts w:ascii="Calibri" w:eastAsia="Times New Roman" w:hAnsi="Calibri" w:cs="Calibri"/>
                <w:color w:val="000000"/>
                <w:lang w:eastAsia="it-IT"/>
              </w:rPr>
              <w:t>6</w:t>
            </w:r>
          </w:p>
        </w:tc>
      </w:tr>
      <w:tr w:rsidR="00782B74" w:rsidRPr="00782B74" w14:paraId="15451A7E" w14:textId="77777777" w:rsidTr="00782B74">
        <w:trPr>
          <w:trHeight w:val="288"/>
        </w:trPr>
        <w:tc>
          <w:tcPr>
            <w:tcW w:w="25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DA2260A" w14:textId="77777777" w:rsidR="00782B74" w:rsidRPr="00782B74" w:rsidRDefault="00782B74" w:rsidP="00782B74">
            <w:pPr>
              <w:spacing w:after="0" w:line="240" w:lineRule="auto"/>
              <w:rPr>
                <w:rFonts w:ascii="Calibri" w:eastAsia="Times New Roman" w:hAnsi="Calibri" w:cs="Calibri"/>
                <w:b/>
                <w:bCs/>
                <w:color w:val="000000"/>
                <w:lang w:eastAsia="it-IT"/>
              </w:rPr>
            </w:pPr>
            <w:r w:rsidRPr="00782B74">
              <w:rPr>
                <w:rFonts w:ascii="Calibri" w:eastAsia="Times New Roman" w:hAnsi="Calibri" w:cs="Calibri"/>
                <w:b/>
                <w:bCs/>
                <w:color w:val="000000"/>
                <w:lang w:eastAsia="it-IT"/>
              </w:rPr>
              <w:t>Totale</w:t>
            </w:r>
          </w:p>
        </w:tc>
        <w:tc>
          <w:tcPr>
            <w:tcW w:w="1880" w:type="dxa"/>
            <w:tcBorders>
              <w:top w:val="single" w:sz="4" w:space="0" w:color="auto"/>
              <w:left w:val="nil"/>
              <w:bottom w:val="single" w:sz="4" w:space="0" w:color="auto"/>
              <w:right w:val="single" w:sz="4" w:space="0" w:color="auto"/>
            </w:tcBorders>
            <w:shd w:val="clear" w:color="DCE6F1" w:fill="DCE6F1"/>
            <w:noWrap/>
            <w:vAlign w:val="bottom"/>
            <w:hideMark/>
          </w:tcPr>
          <w:p w14:paraId="609A29DE" w14:textId="77777777" w:rsidR="00782B74" w:rsidRPr="00782B74" w:rsidRDefault="00782B74" w:rsidP="00782B74">
            <w:pPr>
              <w:spacing w:after="0" w:line="240" w:lineRule="auto"/>
              <w:jc w:val="right"/>
              <w:rPr>
                <w:rFonts w:ascii="Calibri" w:eastAsia="Times New Roman" w:hAnsi="Calibri" w:cs="Calibri"/>
                <w:b/>
                <w:bCs/>
                <w:color w:val="000000"/>
                <w:lang w:eastAsia="it-IT"/>
              </w:rPr>
            </w:pPr>
            <w:r w:rsidRPr="00782B74">
              <w:rPr>
                <w:rFonts w:ascii="Calibri" w:eastAsia="Times New Roman" w:hAnsi="Calibri" w:cs="Calibri"/>
                <w:b/>
                <w:bCs/>
                <w:color w:val="000000"/>
                <w:lang w:eastAsia="it-IT"/>
              </w:rPr>
              <w:t>11.531,20</w:t>
            </w:r>
          </w:p>
        </w:tc>
      </w:tr>
    </w:tbl>
    <w:p w14:paraId="6DBD735C" w14:textId="3D89FE5A" w:rsidR="00F444E4" w:rsidRPr="002819A9" w:rsidRDefault="00F444E4" w:rsidP="00F444E4">
      <w:r w:rsidRPr="002819A9">
        <w:t>Fonte: Elaborazione BMTI su dati Eumofa</w:t>
      </w:r>
    </w:p>
    <w:p w14:paraId="71EF9A0F" w14:textId="0FF629B6" w:rsidR="00F444E4" w:rsidRPr="002819A9" w:rsidRDefault="00F444E4" w:rsidP="00F444E4"/>
    <w:p w14:paraId="463DDB75" w14:textId="080CBFB1" w:rsidR="00F444E4" w:rsidRPr="00DA4A87" w:rsidRDefault="00F444E4" w:rsidP="00F444E4">
      <w:pPr>
        <w:spacing w:after="0"/>
        <w:rPr>
          <w:b/>
          <w:bCs/>
        </w:rPr>
      </w:pPr>
      <w:r w:rsidRPr="00DA4A87">
        <w:rPr>
          <w:b/>
          <w:bCs/>
        </w:rPr>
        <w:t>Tabella 1</w:t>
      </w:r>
      <w:r w:rsidR="00441832" w:rsidRPr="00DA4A87">
        <w:rPr>
          <w:b/>
          <w:bCs/>
        </w:rPr>
        <w:t>6</w:t>
      </w:r>
      <w:r w:rsidRPr="00DA4A87">
        <w:rPr>
          <w:b/>
          <w:bCs/>
        </w:rPr>
        <w:t xml:space="preserve">: Distribuzione delle prime vendite per provincia delle principali specie ittiche (Kg) commercializzate da </w:t>
      </w:r>
      <w:r w:rsidR="00961525" w:rsidRPr="00DA4A87">
        <w:rPr>
          <w:b/>
          <w:bCs/>
        </w:rPr>
        <w:t>gennaio 2022 ad agosto 2023</w:t>
      </w:r>
    </w:p>
    <w:tbl>
      <w:tblPr>
        <w:tblW w:w="4420" w:type="dxa"/>
        <w:tblCellMar>
          <w:left w:w="70" w:type="dxa"/>
          <w:right w:w="70" w:type="dxa"/>
        </w:tblCellMar>
        <w:tblLook w:val="04A0" w:firstRow="1" w:lastRow="0" w:firstColumn="1" w:lastColumn="0" w:noHBand="0" w:noVBand="1"/>
      </w:tblPr>
      <w:tblGrid>
        <w:gridCol w:w="2540"/>
        <w:gridCol w:w="1880"/>
      </w:tblGrid>
      <w:tr w:rsidR="00782B74" w:rsidRPr="00DA4A87" w14:paraId="47867CD1" w14:textId="77777777" w:rsidTr="00782B74">
        <w:trPr>
          <w:trHeight w:val="288"/>
        </w:trPr>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E2334E" w14:textId="77777777" w:rsidR="00782B74" w:rsidRPr="00DA4A87" w:rsidRDefault="00782B74" w:rsidP="00782B74">
            <w:pPr>
              <w:spacing w:after="0" w:line="240" w:lineRule="auto"/>
              <w:rPr>
                <w:rFonts w:ascii="Calibri" w:eastAsia="Times New Roman" w:hAnsi="Calibri" w:cs="Calibri"/>
                <w:b/>
                <w:bCs/>
                <w:color w:val="000000"/>
                <w:lang w:eastAsia="it-IT"/>
              </w:rPr>
            </w:pPr>
            <w:r w:rsidRPr="00DA4A87">
              <w:rPr>
                <w:rFonts w:ascii="Calibri" w:eastAsia="Times New Roman" w:hAnsi="Calibri" w:cs="Calibri"/>
                <w:b/>
                <w:bCs/>
                <w:color w:val="000000"/>
                <w:lang w:eastAsia="it-IT"/>
              </w:rPr>
              <w:t>Prodotti</w:t>
            </w:r>
          </w:p>
        </w:tc>
        <w:tc>
          <w:tcPr>
            <w:tcW w:w="1880" w:type="dxa"/>
            <w:tcBorders>
              <w:top w:val="single" w:sz="4" w:space="0" w:color="auto"/>
              <w:left w:val="nil"/>
              <w:bottom w:val="single" w:sz="4" w:space="0" w:color="auto"/>
              <w:right w:val="single" w:sz="4" w:space="0" w:color="auto"/>
            </w:tcBorders>
            <w:shd w:val="clear" w:color="000000" w:fill="FFFFFF"/>
            <w:noWrap/>
            <w:vAlign w:val="bottom"/>
            <w:hideMark/>
          </w:tcPr>
          <w:p w14:paraId="3BD723D5" w14:textId="77777777" w:rsidR="00782B74" w:rsidRPr="00DA4A87" w:rsidRDefault="00782B74" w:rsidP="00782B74">
            <w:pPr>
              <w:spacing w:after="0" w:line="240" w:lineRule="auto"/>
              <w:rPr>
                <w:rFonts w:ascii="Calibri" w:eastAsia="Times New Roman" w:hAnsi="Calibri" w:cs="Calibri"/>
                <w:b/>
                <w:bCs/>
                <w:color w:val="000000"/>
                <w:lang w:eastAsia="it-IT"/>
              </w:rPr>
            </w:pPr>
            <w:r w:rsidRPr="00DA4A87">
              <w:rPr>
                <w:rFonts w:ascii="Calibri" w:eastAsia="Times New Roman" w:hAnsi="Calibri" w:cs="Calibri"/>
                <w:b/>
                <w:bCs/>
                <w:color w:val="000000"/>
                <w:lang w:eastAsia="it-IT"/>
              </w:rPr>
              <w:t>Vibo Valentia</w:t>
            </w:r>
          </w:p>
        </w:tc>
      </w:tr>
      <w:tr w:rsidR="00782B74" w:rsidRPr="00DA4A87" w14:paraId="6963EA50"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0D6F40FC" w14:textId="77777777" w:rsidR="00782B74" w:rsidRPr="00DA4A87" w:rsidRDefault="00782B74" w:rsidP="00782B74">
            <w:pPr>
              <w:spacing w:after="0" w:line="240" w:lineRule="auto"/>
              <w:rPr>
                <w:rFonts w:ascii="Calibri" w:eastAsia="Times New Roman" w:hAnsi="Calibri" w:cs="Calibri"/>
                <w:color w:val="000000"/>
                <w:lang w:eastAsia="it-IT"/>
              </w:rPr>
            </w:pPr>
            <w:r w:rsidRPr="00DA4A87">
              <w:rPr>
                <w:rFonts w:ascii="Calibri" w:eastAsia="Times New Roman" w:hAnsi="Calibri" w:cs="Calibri"/>
                <w:color w:val="000000"/>
                <w:lang w:eastAsia="it-IT"/>
              </w:rPr>
              <w:t>Gamberi diversi</w:t>
            </w:r>
          </w:p>
        </w:tc>
        <w:tc>
          <w:tcPr>
            <w:tcW w:w="1880" w:type="dxa"/>
            <w:tcBorders>
              <w:top w:val="nil"/>
              <w:left w:val="single" w:sz="4" w:space="0" w:color="auto"/>
              <w:bottom w:val="nil"/>
              <w:right w:val="single" w:sz="4" w:space="0" w:color="auto"/>
            </w:tcBorders>
            <w:shd w:val="clear" w:color="000000" w:fill="FFFFFF"/>
            <w:noWrap/>
            <w:vAlign w:val="bottom"/>
            <w:hideMark/>
          </w:tcPr>
          <w:p w14:paraId="001CBBF9" w14:textId="77777777" w:rsidR="00782B74" w:rsidRPr="00DA4A87" w:rsidRDefault="00782B74" w:rsidP="00782B74">
            <w:pPr>
              <w:spacing w:after="0" w:line="240" w:lineRule="auto"/>
              <w:jc w:val="right"/>
              <w:rPr>
                <w:rFonts w:ascii="Calibri" w:eastAsia="Times New Roman" w:hAnsi="Calibri" w:cs="Calibri"/>
                <w:color w:val="000000"/>
                <w:lang w:eastAsia="it-IT"/>
              </w:rPr>
            </w:pPr>
            <w:r w:rsidRPr="00DA4A87">
              <w:rPr>
                <w:rFonts w:ascii="Calibri" w:eastAsia="Times New Roman" w:hAnsi="Calibri" w:cs="Calibri"/>
                <w:color w:val="000000"/>
                <w:lang w:eastAsia="it-IT"/>
              </w:rPr>
              <w:t>85</w:t>
            </w:r>
          </w:p>
        </w:tc>
      </w:tr>
      <w:tr w:rsidR="00782B74" w:rsidRPr="00DA4A87" w14:paraId="70C8921E" w14:textId="77777777" w:rsidTr="00782B74">
        <w:trPr>
          <w:trHeight w:val="288"/>
        </w:trPr>
        <w:tc>
          <w:tcPr>
            <w:tcW w:w="25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920FB5F" w14:textId="77777777" w:rsidR="00782B74" w:rsidRPr="00DA4A87" w:rsidRDefault="00782B74" w:rsidP="00782B74">
            <w:pPr>
              <w:spacing w:after="0" w:line="240" w:lineRule="auto"/>
              <w:rPr>
                <w:rFonts w:ascii="Calibri" w:eastAsia="Times New Roman" w:hAnsi="Calibri" w:cs="Calibri"/>
                <w:b/>
                <w:bCs/>
                <w:color w:val="000000"/>
                <w:lang w:eastAsia="it-IT"/>
              </w:rPr>
            </w:pPr>
            <w:r w:rsidRPr="00DA4A87">
              <w:rPr>
                <w:rFonts w:ascii="Calibri" w:eastAsia="Times New Roman" w:hAnsi="Calibri" w:cs="Calibri"/>
                <w:b/>
                <w:bCs/>
                <w:color w:val="000000"/>
                <w:lang w:eastAsia="it-IT"/>
              </w:rPr>
              <w:t>Totale</w:t>
            </w:r>
          </w:p>
        </w:tc>
        <w:tc>
          <w:tcPr>
            <w:tcW w:w="1880" w:type="dxa"/>
            <w:tcBorders>
              <w:top w:val="single" w:sz="4" w:space="0" w:color="auto"/>
              <w:left w:val="nil"/>
              <w:bottom w:val="single" w:sz="4" w:space="0" w:color="auto"/>
              <w:right w:val="single" w:sz="4" w:space="0" w:color="auto"/>
            </w:tcBorders>
            <w:shd w:val="clear" w:color="DCE6F1" w:fill="DCE6F1"/>
            <w:noWrap/>
            <w:vAlign w:val="bottom"/>
            <w:hideMark/>
          </w:tcPr>
          <w:p w14:paraId="41583A7D" w14:textId="77777777" w:rsidR="00782B74" w:rsidRPr="00DA4A87" w:rsidRDefault="00782B74" w:rsidP="00782B74">
            <w:pPr>
              <w:spacing w:after="0" w:line="240" w:lineRule="auto"/>
              <w:jc w:val="right"/>
              <w:rPr>
                <w:rFonts w:ascii="Calibri" w:eastAsia="Times New Roman" w:hAnsi="Calibri" w:cs="Calibri"/>
                <w:b/>
                <w:bCs/>
                <w:color w:val="000000"/>
                <w:lang w:eastAsia="it-IT"/>
              </w:rPr>
            </w:pPr>
            <w:r w:rsidRPr="00DA4A87">
              <w:rPr>
                <w:rFonts w:ascii="Calibri" w:eastAsia="Times New Roman" w:hAnsi="Calibri" w:cs="Calibri"/>
                <w:b/>
                <w:bCs/>
                <w:color w:val="000000"/>
                <w:lang w:eastAsia="it-IT"/>
              </w:rPr>
              <w:t>85,00</w:t>
            </w:r>
          </w:p>
        </w:tc>
      </w:tr>
    </w:tbl>
    <w:p w14:paraId="4E18E042" w14:textId="2B602C21" w:rsidR="00F444E4" w:rsidRPr="00DA4A87" w:rsidRDefault="00F444E4" w:rsidP="00F444E4">
      <w:r w:rsidRPr="00DA4A87">
        <w:t>Fonte: Elaborazione BMTI su dati Eumofa</w:t>
      </w:r>
    </w:p>
    <w:p w14:paraId="71AAF31F" w14:textId="77777777" w:rsidR="00F444E4" w:rsidRPr="00DA4A87" w:rsidRDefault="00F444E4" w:rsidP="00F444E4"/>
    <w:p w14:paraId="075629FB" w14:textId="796A2D06" w:rsidR="009D5A01" w:rsidRPr="00DA4A87" w:rsidRDefault="009D5A01" w:rsidP="009D5A01">
      <w:pPr>
        <w:spacing w:after="0"/>
        <w:rPr>
          <w:b/>
          <w:bCs/>
        </w:rPr>
      </w:pPr>
      <w:r w:rsidRPr="00DA4A87">
        <w:rPr>
          <w:b/>
          <w:bCs/>
        </w:rPr>
        <w:t xml:space="preserve">Tabella </w:t>
      </w:r>
      <w:r w:rsidR="00441832" w:rsidRPr="00DA4A87">
        <w:rPr>
          <w:b/>
          <w:bCs/>
        </w:rPr>
        <w:t>17</w:t>
      </w:r>
      <w:r w:rsidRPr="00DA4A87">
        <w:rPr>
          <w:b/>
          <w:bCs/>
        </w:rPr>
        <w:t xml:space="preserve">: Distribuzione delle prime vendite per provincia delle principali specie ittiche (Kg) commercializzate da </w:t>
      </w:r>
      <w:r w:rsidR="00961525" w:rsidRPr="00DA4A87">
        <w:rPr>
          <w:b/>
          <w:bCs/>
        </w:rPr>
        <w:t>gennaio 2022 ad agosto 2023</w:t>
      </w:r>
    </w:p>
    <w:tbl>
      <w:tblPr>
        <w:tblW w:w="4420" w:type="dxa"/>
        <w:tblCellMar>
          <w:left w:w="70" w:type="dxa"/>
          <w:right w:w="70" w:type="dxa"/>
        </w:tblCellMar>
        <w:tblLook w:val="04A0" w:firstRow="1" w:lastRow="0" w:firstColumn="1" w:lastColumn="0" w:noHBand="0" w:noVBand="1"/>
      </w:tblPr>
      <w:tblGrid>
        <w:gridCol w:w="2540"/>
        <w:gridCol w:w="1880"/>
      </w:tblGrid>
      <w:tr w:rsidR="00782B74" w:rsidRPr="00DA4A87" w14:paraId="49B47DC5" w14:textId="77777777" w:rsidTr="00782B74">
        <w:trPr>
          <w:trHeight w:val="288"/>
        </w:trPr>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2D2AF0" w14:textId="77777777" w:rsidR="00782B74" w:rsidRPr="00DA4A87" w:rsidRDefault="00782B74" w:rsidP="00782B74">
            <w:pPr>
              <w:spacing w:after="0" w:line="240" w:lineRule="auto"/>
              <w:rPr>
                <w:rFonts w:ascii="Calibri" w:eastAsia="Times New Roman" w:hAnsi="Calibri" w:cs="Calibri"/>
                <w:b/>
                <w:bCs/>
                <w:color w:val="000000"/>
                <w:lang w:eastAsia="it-IT"/>
              </w:rPr>
            </w:pPr>
            <w:r w:rsidRPr="00DA4A87">
              <w:rPr>
                <w:rFonts w:ascii="Calibri" w:eastAsia="Times New Roman" w:hAnsi="Calibri" w:cs="Calibri"/>
                <w:b/>
                <w:bCs/>
                <w:color w:val="000000"/>
                <w:lang w:eastAsia="it-IT"/>
              </w:rPr>
              <w:t>Prodotti</w:t>
            </w:r>
          </w:p>
        </w:tc>
        <w:tc>
          <w:tcPr>
            <w:tcW w:w="1880" w:type="dxa"/>
            <w:tcBorders>
              <w:top w:val="single" w:sz="4" w:space="0" w:color="auto"/>
              <w:left w:val="nil"/>
              <w:bottom w:val="single" w:sz="4" w:space="0" w:color="auto"/>
              <w:right w:val="single" w:sz="4" w:space="0" w:color="auto"/>
            </w:tcBorders>
            <w:shd w:val="clear" w:color="000000" w:fill="FFFFFF"/>
            <w:noWrap/>
            <w:vAlign w:val="bottom"/>
            <w:hideMark/>
          </w:tcPr>
          <w:p w14:paraId="61D529E1" w14:textId="77777777" w:rsidR="00782B74" w:rsidRPr="00DA4A87" w:rsidRDefault="00782B74" w:rsidP="00782B74">
            <w:pPr>
              <w:spacing w:after="0" w:line="240" w:lineRule="auto"/>
              <w:rPr>
                <w:rFonts w:ascii="Calibri" w:eastAsia="Times New Roman" w:hAnsi="Calibri" w:cs="Calibri"/>
                <w:b/>
                <w:bCs/>
                <w:color w:val="000000"/>
                <w:lang w:eastAsia="it-IT"/>
              </w:rPr>
            </w:pPr>
            <w:r w:rsidRPr="00DA4A87">
              <w:rPr>
                <w:rFonts w:ascii="Calibri" w:eastAsia="Times New Roman" w:hAnsi="Calibri" w:cs="Calibri"/>
                <w:b/>
                <w:bCs/>
                <w:color w:val="000000"/>
                <w:lang w:eastAsia="it-IT"/>
              </w:rPr>
              <w:t>Catanzaro</w:t>
            </w:r>
          </w:p>
        </w:tc>
      </w:tr>
      <w:tr w:rsidR="00782B74" w:rsidRPr="00DA4A87" w14:paraId="2BF13FF5" w14:textId="77777777" w:rsidTr="00782B74">
        <w:trPr>
          <w:trHeight w:val="288"/>
        </w:trPr>
        <w:tc>
          <w:tcPr>
            <w:tcW w:w="2540" w:type="dxa"/>
            <w:tcBorders>
              <w:top w:val="nil"/>
              <w:left w:val="single" w:sz="4" w:space="0" w:color="auto"/>
              <w:bottom w:val="nil"/>
              <w:right w:val="nil"/>
            </w:tcBorders>
            <w:shd w:val="clear" w:color="000000" w:fill="FFFFFF"/>
            <w:noWrap/>
            <w:vAlign w:val="bottom"/>
            <w:hideMark/>
          </w:tcPr>
          <w:p w14:paraId="2C49D106" w14:textId="77777777" w:rsidR="00782B74" w:rsidRPr="00DA4A87" w:rsidRDefault="00782B74" w:rsidP="00782B74">
            <w:pPr>
              <w:spacing w:after="0" w:line="240" w:lineRule="auto"/>
              <w:rPr>
                <w:rFonts w:ascii="Calibri" w:eastAsia="Times New Roman" w:hAnsi="Calibri" w:cs="Calibri"/>
                <w:color w:val="000000"/>
                <w:lang w:eastAsia="it-IT"/>
              </w:rPr>
            </w:pPr>
            <w:r w:rsidRPr="00DA4A87">
              <w:rPr>
                <w:rFonts w:ascii="Calibri" w:eastAsia="Times New Roman" w:hAnsi="Calibri" w:cs="Calibri"/>
                <w:color w:val="000000"/>
                <w:lang w:eastAsia="it-IT"/>
              </w:rPr>
              <w:t>Gamberi diversi</w:t>
            </w:r>
          </w:p>
        </w:tc>
        <w:tc>
          <w:tcPr>
            <w:tcW w:w="1880" w:type="dxa"/>
            <w:tcBorders>
              <w:top w:val="nil"/>
              <w:left w:val="single" w:sz="4" w:space="0" w:color="auto"/>
              <w:bottom w:val="nil"/>
              <w:right w:val="single" w:sz="4" w:space="0" w:color="auto"/>
            </w:tcBorders>
            <w:shd w:val="clear" w:color="000000" w:fill="FFFFFF"/>
            <w:noWrap/>
            <w:vAlign w:val="bottom"/>
            <w:hideMark/>
          </w:tcPr>
          <w:p w14:paraId="26E4A095" w14:textId="77777777" w:rsidR="00782B74" w:rsidRPr="00DA4A87" w:rsidRDefault="00782B74" w:rsidP="00782B74">
            <w:pPr>
              <w:spacing w:after="0" w:line="240" w:lineRule="auto"/>
              <w:jc w:val="right"/>
              <w:rPr>
                <w:rFonts w:ascii="Calibri" w:eastAsia="Times New Roman" w:hAnsi="Calibri" w:cs="Calibri"/>
                <w:color w:val="000000"/>
                <w:lang w:eastAsia="it-IT"/>
              </w:rPr>
            </w:pPr>
            <w:r w:rsidRPr="00DA4A87">
              <w:rPr>
                <w:rFonts w:ascii="Calibri" w:eastAsia="Times New Roman" w:hAnsi="Calibri" w:cs="Calibri"/>
                <w:color w:val="000000"/>
                <w:lang w:eastAsia="it-IT"/>
              </w:rPr>
              <w:t>45</w:t>
            </w:r>
          </w:p>
        </w:tc>
      </w:tr>
      <w:tr w:rsidR="00782B74" w:rsidRPr="00DA4A87" w14:paraId="3176EB87" w14:textId="77777777" w:rsidTr="00782B74">
        <w:trPr>
          <w:trHeight w:val="288"/>
        </w:trPr>
        <w:tc>
          <w:tcPr>
            <w:tcW w:w="254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12F6CF3" w14:textId="77777777" w:rsidR="00782B74" w:rsidRPr="00DA4A87" w:rsidRDefault="00782B74" w:rsidP="00782B74">
            <w:pPr>
              <w:spacing w:after="0" w:line="240" w:lineRule="auto"/>
              <w:rPr>
                <w:rFonts w:ascii="Calibri" w:eastAsia="Times New Roman" w:hAnsi="Calibri" w:cs="Calibri"/>
                <w:b/>
                <w:bCs/>
                <w:color w:val="000000"/>
                <w:lang w:eastAsia="it-IT"/>
              </w:rPr>
            </w:pPr>
            <w:r w:rsidRPr="00DA4A87">
              <w:rPr>
                <w:rFonts w:ascii="Calibri" w:eastAsia="Times New Roman" w:hAnsi="Calibri" w:cs="Calibri"/>
                <w:b/>
                <w:bCs/>
                <w:color w:val="000000"/>
                <w:lang w:eastAsia="it-IT"/>
              </w:rPr>
              <w:t>Totale</w:t>
            </w:r>
          </w:p>
        </w:tc>
        <w:tc>
          <w:tcPr>
            <w:tcW w:w="1880" w:type="dxa"/>
            <w:tcBorders>
              <w:top w:val="single" w:sz="4" w:space="0" w:color="auto"/>
              <w:left w:val="nil"/>
              <w:bottom w:val="single" w:sz="4" w:space="0" w:color="auto"/>
              <w:right w:val="single" w:sz="4" w:space="0" w:color="auto"/>
            </w:tcBorders>
            <w:shd w:val="clear" w:color="DCE6F1" w:fill="DCE6F1"/>
            <w:noWrap/>
            <w:vAlign w:val="bottom"/>
            <w:hideMark/>
          </w:tcPr>
          <w:p w14:paraId="73738309" w14:textId="77777777" w:rsidR="00782B74" w:rsidRPr="00DA4A87" w:rsidRDefault="00782B74" w:rsidP="00782B74">
            <w:pPr>
              <w:spacing w:after="0" w:line="240" w:lineRule="auto"/>
              <w:jc w:val="right"/>
              <w:rPr>
                <w:rFonts w:ascii="Calibri" w:eastAsia="Times New Roman" w:hAnsi="Calibri" w:cs="Calibri"/>
                <w:b/>
                <w:bCs/>
                <w:color w:val="000000"/>
                <w:lang w:eastAsia="it-IT"/>
              </w:rPr>
            </w:pPr>
            <w:r w:rsidRPr="00DA4A87">
              <w:rPr>
                <w:rFonts w:ascii="Calibri" w:eastAsia="Times New Roman" w:hAnsi="Calibri" w:cs="Calibri"/>
                <w:b/>
                <w:bCs/>
                <w:color w:val="000000"/>
                <w:lang w:eastAsia="it-IT"/>
              </w:rPr>
              <w:t>44,50</w:t>
            </w:r>
          </w:p>
        </w:tc>
      </w:tr>
    </w:tbl>
    <w:p w14:paraId="68301D79" w14:textId="576DFD2B" w:rsidR="009D5A01" w:rsidRPr="002819A9" w:rsidRDefault="009D5A01" w:rsidP="009D5A01">
      <w:r w:rsidRPr="00DA4A87">
        <w:t>Fonte: Elaborazione BMTI su dati Eumofa</w:t>
      </w:r>
    </w:p>
    <w:p w14:paraId="4A28D431" w14:textId="1B613B90" w:rsidR="00FF2DCD" w:rsidRPr="002819A9" w:rsidRDefault="00FF2DCD" w:rsidP="00410696"/>
    <w:p w14:paraId="0B62771F" w14:textId="1FAFB010" w:rsidR="00FF2DCD" w:rsidRDefault="00FF2DCD" w:rsidP="00410696"/>
    <w:p w14:paraId="2EDA1F1A" w14:textId="77777777" w:rsidR="00782B74" w:rsidRDefault="00782B74" w:rsidP="00410696"/>
    <w:p w14:paraId="5D4B179B" w14:textId="77777777" w:rsidR="00782B74" w:rsidRDefault="00782B74" w:rsidP="00410696"/>
    <w:p w14:paraId="2BB05FA8" w14:textId="77777777" w:rsidR="00782B74" w:rsidRDefault="00782B74" w:rsidP="00410696"/>
    <w:p w14:paraId="274A75BB" w14:textId="77777777" w:rsidR="00782B74" w:rsidRDefault="00782B74" w:rsidP="00410696"/>
    <w:p w14:paraId="025688A3" w14:textId="77777777" w:rsidR="00782B74" w:rsidRPr="002819A9" w:rsidRDefault="00782B74" w:rsidP="00410696"/>
    <w:p w14:paraId="342D2862" w14:textId="1EE670B6" w:rsidR="00073EE1" w:rsidRPr="00AF6094" w:rsidRDefault="00B106C2" w:rsidP="00AF6094">
      <w:pPr>
        <w:pStyle w:val="Titolo3"/>
      </w:pPr>
      <w:bookmarkStart w:id="187" w:name="_Toc147753472"/>
      <w:r w:rsidRPr="00AF6094">
        <w:lastRenderedPageBreak/>
        <w:t>Campania</w:t>
      </w:r>
      <w:bookmarkEnd w:id="187"/>
    </w:p>
    <w:p w14:paraId="097EAA32" w14:textId="2AB79772" w:rsidR="00227ECF" w:rsidRPr="002819A9" w:rsidRDefault="00227ECF" w:rsidP="00227ECF"/>
    <w:p w14:paraId="23C354C7" w14:textId="77777777" w:rsidR="00A65359" w:rsidRPr="002819A9" w:rsidRDefault="00A65359" w:rsidP="00A65359">
      <w:pPr>
        <w:rPr>
          <w:color w:val="0070C0"/>
        </w:rPr>
      </w:pPr>
      <w:r w:rsidRPr="002819A9">
        <w:rPr>
          <w:b/>
          <w:bCs/>
          <w:color w:val="0070C0"/>
        </w:rPr>
        <w:t>Analisi dell’evoluzione del commercio ittico regionale</w:t>
      </w:r>
    </w:p>
    <w:p w14:paraId="6AC3CAD1" w14:textId="3C2D5689" w:rsidR="001B2095" w:rsidRPr="002819A9" w:rsidRDefault="0086736B" w:rsidP="001B2095">
      <w:pPr>
        <w:spacing w:after="0"/>
        <w:jc w:val="both"/>
      </w:pPr>
      <w:r w:rsidRPr="002819A9">
        <w:t xml:space="preserve">La provincia di Napoli risulta avere maggiori volumi ed un valore commerciale delle prime vendite più alto rispetto alla provincia di Salerno in tutte le annualità prese in esame. Per entrambe le provincie si ha una crescita costante, con una flessione verso il basso tra il 2020 e il 2021, </w:t>
      </w:r>
      <w:r w:rsidR="00B90F13">
        <w:t>e una buona ripresa nel 2022, c</w:t>
      </w:r>
      <w:r w:rsidR="006F078C">
        <w:t>onfermata nel 2023</w:t>
      </w:r>
      <w:r w:rsidRPr="002819A9">
        <w:t>. La maggior parte dei volumi riguardano le alici per le quali si osserva una netta prevalenza, seguite dal</w:t>
      </w:r>
      <w:r w:rsidR="006F078C">
        <w:t xml:space="preserve"> nasello e </w:t>
      </w:r>
      <w:r w:rsidR="00252F31">
        <w:t>dal gambero rosa</w:t>
      </w:r>
      <w:r w:rsidRPr="002819A9">
        <w:t xml:space="preserve">. </w:t>
      </w:r>
      <w:r w:rsidR="00C12121" w:rsidRPr="00C12121">
        <w:t>Il prezzo del pesce spada ha mostrato una forte crescita a partire dal 2020, mente quelli delle altre specie hanno evidenziato una certa stabilità negli anni. Il porto di sbarco con i maggiori quantitativi e valore commerciale del pescato è risultato essere quello di Napoli, seguito da Salerno</w:t>
      </w:r>
      <w:r w:rsidR="00907117">
        <w:t xml:space="preserve"> e da Pozzuoli</w:t>
      </w:r>
      <w:r w:rsidR="00C12121" w:rsidRPr="00C12121">
        <w:t>. Nella Provincia di Napoli il prodotto maggiormente pescato è l’acciuga, seguito dai tonni e dal pesce spada. In quella d</w:t>
      </w:r>
      <w:r w:rsidR="00907117">
        <w:t>i Salerno insieme all’acciuga v</w:t>
      </w:r>
      <w:r w:rsidR="00C12121" w:rsidRPr="00C12121">
        <w:t>en</w:t>
      </w:r>
      <w:r w:rsidR="00907117">
        <w:t xml:space="preserve">gono </w:t>
      </w:r>
      <w:r w:rsidR="00C12121" w:rsidRPr="00C12121">
        <w:t xml:space="preserve"> pescat</w:t>
      </w:r>
      <w:r w:rsidR="00907117">
        <w:t>i</w:t>
      </w:r>
      <w:r w:rsidR="00C12121" w:rsidRPr="00C12121">
        <w:t xml:space="preserve"> molto il </w:t>
      </w:r>
      <w:r w:rsidR="00907117">
        <w:t xml:space="preserve">nasello e il </w:t>
      </w:r>
      <w:r w:rsidR="00C12121" w:rsidRPr="00C12121">
        <w:t>gambero rosa.</w:t>
      </w:r>
      <w:r w:rsidR="001B2095">
        <w:t xml:space="preserve"> I prezzi di vendita non hanno mostrato importanti variazioni nel periodo di rilevamento.</w:t>
      </w:r>
    </w:p>
    <w:p w14:paraId="57BB910F" w14:textId="04E89C60" w:rsidR="0086736B" w:rsidRPr="002819A9" w:rsidRDefault="00C12121" w:rsidP="0086736B">
      <w:pPr>
        <w:jc w:val="both"/>
      </w:pPr>
      <w:r w:rsidRPr="00C12121">
        <w:t xml:space="preserve"> </w:t>
      </w:r>
    </w:p>
    <w:p w14:paraId="32D5D34D" w14:textId="3E95EA30" w:rsidR="008B53D7" w:rsidRPr="002819A9" w:rsidRDefault="008B53D7" w:rsidP="008B53D7">
      <w:pPr>
        <w:spacing w:after="0"/>
        <w:rPr>
          <w:b/>
          <w:bCs/>
        </w:rPr>
      </w:pPr>
      <w:r w:rsidRPr="002819A9">
        <w:rPr>
          <w:b/>
          <w:bCs/>
        </w:rPr>
        <w:t xml:space="preserve">Tabella </w:t>
      </w:r>
      <w:r w:rsidR="00441832" w:rsidRPr="002819A9">
        <w:rPr>
          <w:b/>
          <w:bCs/>
        </w:rPr>
        <w:t>18</w:t>
      </w:r>
      <w:r w:rsidRPr="002819A9">
        <w:rPr>
          <w:b/>
          <w:bCs/>
        </w:rPr>
        <w:t>: Prime vendite dei volumi (tonnellate) della regione Campania</w:t>
      </w:r>
    </w:p>
    <w:p w14:paraId="431659BF" w14:textId="5EFD8874" w:rsidR="008B53D7" w:rsidRDefault="000B07A2" w:rsidP="008B53D7">
      <w:r w:rsidRPr="000B07A2">
        <w:rPr>
          <w:noProof/>
          <w:lang w:eastAsia="it-IT"/>
        </w:rPr>
        <w:drawing>
          <wp:inline distT="0" distB="0" distL="0" distR="0" wp14:anchorId="5160988D" wp14:editId="45F7FEC3">
            <wp:extent cx="6120130" cy="650875"/>
            <wp:effectExtent l="0" t="0" r="0" b="0"/>
            <wp:docPr id="129250666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50875"/>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0FA85223" w14:textId="4763B5AC" w:rsidR="009034FF" w:rsidRDefault="009034FF" w:rsidP="008B53D7"/>
    <w:p w14:paraId="573D60B9" w14:textId="77777777" w:rsidR="009034FF" w:rsidRPr="002819A9" w:rsidRDefault="009034FF" w:rsidP="008B53D7"/>
    <w:p w14:paraId="4B7DCE9A" w14:textId="69D2779B" w:rsidR="008B53D7" w:rsidRPr="002819A9" w:rsidRDefault="008B53D7" w:rsidP="008B53D7">
      <w:pPr>
        <w:spacing w:after="0"/>
        <w:rPr>
          <w:b/>
          <w:bCs/>
        </w:rPr>
      </w:pPr>
      <w:r w:rsidRPr="002819A9">
        <w:rPr>
          <w:b/>
          <w:bCs/>
        </w:rPr>
        <w:t xml:space="preserve">Tabella </w:t>
      </w:r>
      <w:r w:rsidR="00441832" w:rsidRPr="002819A9">
        <w:rPr>
          <w:b/>
          <w:bCs/>
        </w:rPr>
        <w:t>19</w:t>
      </w:r>
      <w:r w:rsidRPr="002819A9">
        <w:rPr>
          <w:b/>
          <w:bCs/>
        </w:rPr>
        <w:t>: Prime vendite del valore commerciale (€) della regione Campania</w:t>
      </w:r>
    </w:p>
    <w:p w14:paraId="23825BDE" w14:textId="29D5E98B" w:rsidR="008B53D7" w:rsidRPr="002819A9" w:rsidRDefault="000B07A2" w:rsidP="008B53D7">
      <w:r w:rsidRPr="000B07A2">
        <w:rPr>
          <w:noProof/>
          <w:lang w:eastAsia="it-IT"/>
        </w:rPr>
        <w:drawing>
          <wp:inline distT="0" distB="0" distL="0" distR="0" wp14:anchorId="17274643" wp14:editId="72CC771B">
            <wp:extent cx="6120130" cy="650875"/>
            <wp:effectExtent l="0" t="0" r="0" b="0"/>
            <wp:docPr id="105678113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650875"/>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5B0B23BF" w14:textId="186A7AFD" w:rsidR="008B53D7" w:rsidRPr="002819A9" w:rsidRDefault="008B53D7" w:rsidP="008B53D7">
      <w:pPr>
        <w:spacing w:after="0"/>
        <w:rPr>
          <w:b/>
          <w:bCs/>
        </w:rPr>
      </w:pPr>
      <w:r w:rsidRPr="002819A9">
        <w:rPr>
          <w:b/>
          <w:bCs/>
        </w:rPr>
        <w:t xml:space="preserve">Tabella </w:t>
      </w:r>
      <w:r w:rsidR="006425A8" w:rsidRPr="002819A9">
        <w:rPr>
          <w:b/>
          <w:bCs/>
        </w:rPr>
        <w:t>2</w:t>
      </w:r>
      <w:r w:rsidR="00441832" w:rsidRPr="002819A9">
        <w:rPr>
          <w:b/>
          <w:bCs/>
        </w:rPr>
        <w:t>0</w:t>
      </w:r>
      <w:r w:rsidRPr="002819A9">
        <w:rPr>
          <w:b/>
          <w:bCs/>
        </w:rPr>
        <w:t>: Distribuzione% delle prime vendite per specie ittiche della regione Campania</w:t>
      </w:r>
    </w:p>
    <w:p w14:paraId="556736E5" w14:textId="3AA2023D" w:rsidR="008B53D7" w:rsidRPr="002819A9" w:rsidRDefault="000B07A2" w:rsidP="008B53D7">
      <w:r w:rsidRPr="000B07A2">
        <w:rPr>
          <w:noProof/>
          <w:lang w:eastAsia="it-IT"/>
        </w:rPr>
        <w:drawing>
          <wp:inline distT="0" distB="0" distL="0" distR="0" wp14:anchorId="66662117" wp14:editId="00899A05">
            <wp:extent cx="6120130" cy="1104265"/>
            <wp:effectExtent l="0" t="0" r="0" b="635"/>
            <wp:docPr id="168083272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1104265"/>
                    </a:xfrm>
                    <a:prstGeom prst="rect">
                      <a:avLst/>
                    </a:prstGeom>
                    <a:noFill/>
                    <a:ln>
                      <a:noFill/>
                    </a:ln>
                  </pic:spPr>
                </pic:pic>
              </a:graphicData>
            </a:graphic>
          </wp:inline>
        </w:drawing>
      </w:r>
    </w:p>
    <w:p w14:paraId="73B1C73B" w14:textId="04E5DFE8" w:rsidR="008B53D7" w:rsidRDefault="008B53D7" w:rsidP="008B53D7">
      <w:r w:rsidRPr="002819A9">
        <w:t>Fonte: Elaborazione BMTI su dati Eumofa</w:t>
      </w:r>
    </w:p>
    <w:p w14:paraId="57D9D3A2" w14:textId="77777777" w:rsidR="000B07A2" w:rsidRDefault="000B07A2" w:rsidP="008B53D7"/>
    <w:p w14:paraId="0C6AE2B4" w14:textId="77777777" w:rsidR="000B07A2" w:rsidRDefault="000B07A2" w:rsidP="008B53D7"/>
    <w:p w14:paraId="235ADF05" w14:textId="77777777" w:rsidR="000B07A2" w:rsidRDefault="000B07A2" w:rsidP="008B53D7"/>
    <w:p w14:paraId="2B67461F" w14:textId="77777777" w:rsidR="000B07A2" w:rsidRDefault="000B07A2" w:rsidP="008B53D7"/>
    <w:p w14:paraId="33F394C7" w14:textId="77777777" w:rsidR="000B07A2" w:rsidRPr="002819A9" w:rsidRDefault="000B07A2" w:rsidP="008B53D7"/>
    <w:p w14:paraId="3CFC5A76" w14:textId="1355168C" w:rsidR="002D2D77" w:rsidRPr="002819A9" w:rsidRDefault="002D2D77" w:rsidP="002D2D77">
      <w:pPr>
        <w:spacing w:after="0"/>
        <w:rPr>
          <w:b/>
          <w:bCs/>
        </w:rPr>
      </w:pPr>
      <w:r w:rsidRPr="002819A9">
        <w:rPr>
          <w:b/>
          <w:bCs/>
        </w:rPr>
        <w:lastRenderedPageBreak/>
        <w:t>Grafico 2: Andamento prezzi delle prime vendite per specie ittiche della regione Campania</w:t>
      </w:r>
    </w:p>
    <w:p w14:paraId="382727E6" w14:textId="3890B65F" w:rsidR="002D2D77" w:rsidRPr="002819A9" w:rsidRDefault="00836792" w:rsidP="002D2D77">
      <w:r>
        <w:rPr>
          <w:noProof/>
          <w:lang w:eastAsia="it-IT"/>
        </w:rPr>
        <w:drawing>
          <wp:inline distT="0" distB="0" distL="0" distR="0" wp14:anchorId="753CE997" wp14:editId="2AAC430D">
            <wp:extent cx="5899785" cy="1799807"/>
            <wp:effectExtent l="0" t="0" r="5715" b="0"/>
            <wp:docPr id="9188671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2063" cy="1803552"/>
                    </a:xfrm>
                    <a:prstGeom prst="rect">
                      <a:avLst/>
                    </a:prstGeom>
                    <a:noFill/>
                  </pic:spPr>
                </pic:pic>
              </a:graphicData>
            </a:graphic>
          </wp:inline>
        </w:drawing>
      </w:r>
    </w:p>
    <w:p w14:paraId="513283E3" w14:textId="7F8DA3A1" w:rsidR="002D2D77" w:rsidRPr="002819A9" w:rsidRDefault="002D2D77" w:rsidP="002D2D77">
      <w:r w:rsidRPr="002819A9">
        <w:t>Fonte: Elaborazione BMTI su dati Eumofa</w:t>
      </w:r>
    </w:p>
    <w:p w14:paraId="6F99EEEA" w14:textId="7F6F7898" w:rsidR="00C74D95" w:rsidRPr="002819A9" w:rsidRDefault="009034FF" w:rsidP="002D2D77">
      <w:r>
        <w:br w:type="page"/>
      </w:r>
    </w:p>
    <w:p w14:paraId="69079936" w14:textId="6A278211" w:rsidR="002D2D77" w:rsidRPr="00C8266A" w:rsidRDefault="00A65359" w:rsidP="002D2D77">
      <w:pPr>
        <w:rPr>
          <w:color w:val="0070C0"/>
        </w:rPr>
      </w:pPr>
      <w:bookmarkStart w:id="188" w:name="_Hlk116637002"/>
      <w:r w:rsidRPr="002819A9">
        <w:rPr>
          <w:b/>
          <w:bCs/>
          <w:color w:val="0070C0"/>
        </w:rPr>
        <w:lastRenderedPageBreak/>
        <w:t>Analisi dell’evoluzione del commercio ittico nelle diverse province</w:t>
      </w:r>
      <w:bookmarkEnd w:id="188"/>
    </w:p>
    <w:p w14:paraId="576554CF" w14:textId="50C5949D" w:rsidR="00FF4A44" w:rsidRPr="002819A9" w:rsidRDefault="00FF4A44" w:rsidP="00FF4A44">
      <w:pPr>
        <w:spacing w:after="0"/>
        <w:rPr>
          <w:b/>
          <w:bCs/>
        </w:rPr>
      </w:pPr>
      <w:r w:rsidRPr="002819A9">
        <w:rPr>
          <w:b/>
          <w:bCs/>
        </w:rPr>
        <w:t xml:space="preserve">Tabella </w:t>
      </w:r>
      <w:r w:rsidR="006425A8" w:rsidRPr="002819A9">
        <w:rPr>
          <w:b/>
          <w:bCs/>
        </w:rPr>
        <w:t>2</w:t>
      </w:r>
      <w:r w:rsidR="00441832" w:rsidRPr="002819A9">
        <w:rPr>
          <w:b/>
          <w:bCs/>
        </w:rPr>
        <w:t>1</w:t>
      </w:r>
      <w:r w:rsidRPr="002819A9">
        <w:rPr>
          <w:b/>
          <w:bCs/>
        </w:rPr>
        <w:t xml:space="preserve">: Prime vendite del valore commerciale (€) </w:t>
      </w:r>
      <w:r w:rsidR="00C74D95" w:rsidRPr="002819A9">
        <w:rPr>
          <w:b/>
          <w:bCs/>
        </w:rPr>
        <w:t>per provincia e porto di sbarco</w:t>
      </w:r>
    </w:p>
    <w:p w14:paraId="2E571AC5" w14:textId="30D9485A" w:rsidR="008B53D7" w:rsidRPr="002819A9" w:rsidRDefault="00836792" w:rsidP="004C2CE2">
      <w:pPr>
        <w:spacing w:after="0"/>
      </w:pPr>
      <w:r w:rsidRPr="00836792">
        <w:rPr>
          <w:noProof/>
          <w:lang w:eastAsia="it-IT"/>
        </w:rPr>
        <w:drawing>
          <wp:inline distT="0" distB="0" distL="0" distR="0" wp14:anchorId="00630FBC" wp14:editId="3FA6C7F8">
            <wp:extent cx="6120130" cy="3752850"/>
            <wp:effectExtent l="0" t="0" r="0" b="0"/>
            <wp:docPr id="195529081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752850"/>
                    </a:xfrm>
                    <a:prstGeom prst="rect">
                      <a:avLst/>
                    </a:prstGeom>
                    <a:noFill/>
                    <a:ln>
                      <a:noFill/>
                    </a:ln>
                  </pic:spPr>
                </pic:pic>
              </a:graphicData>
            </a:graphic>
          </wp:inline>
        </w:drawing>
      </w:r>
    </w:p>
    <w:p w14:paraId="55D7A7D3" w14:textId="1842042E" w:rsidR="009C28E7" w:rsidRPr="002819A9" w:rsidRDefault="005C0ADE" w:rsidP="009C28E7">
      <w:r>
        <w:rPr>
          <w:sz w:val="12"/>
          <w:szCs w:val="12"/>
        </w:rPr>
        <w:t>Prime vendite anno 2023 si riferiscono al primo semestre</w:t>
      </w:r>
      <w:r w:rsidR="000C5332">
        <w:rPr>
          <w:sz w:val="12"/>
          <w:szCs w:val="12"/>
        </w:rPr>
        <w:br/>
      </w:r>
      <w:r w:rsidR="009C28E7" w:rsidRPr="002819A9">
        <w:t>Fonte: Elaborazione BMTI su dati Eumofa</w:t>
      </w:r>
    </w:p>
    <w:p w14:paraId="0367533A" w14:textId="15605C26" w:rsidR="00A331A0" w:rsidRPr="002819A9" w:rsidRDefault="00FF4A44" w:rsidP="00FF4A44">
      <w:pPr>
        <w:spacing w:after="0"/>
        <w:rPr>
          <w:b/>
          <w:bCs/>
        </w:rPr>
      </w:pPr>
      <w:r w:rsidRPr="002819A9">
        <w:rPr>
          <w:b/>
          <w:bCs/>
        </w:rPr>
        <w:t xml:space="preserve">Tabella </w:t>
      </w:r>
      <w:r w:rsidR="006425A8" w:rsidRPr="002819A9">
        <w:rPr>
          <w:b/>
          <w:bCs/>
        </w:rPr>
        <w:t>2</w:t>
      </w:r>
      <w:r w:rsidR="00441832" w:rsidRPr="002819A9">
        <w:rPr>
          <w:b/>
          <w:bCs/>
        </w:rPr>
        <w:t>2</w:t>
      </w:r>
      <w:r w:rsidRPr="002819A9">
        <w:rPr>
          <w:b/>
          <w:bCs/>
        </w:rPr>
        <w:t>: Prime vendite dei volumi (</w:t>
      </w:r>
      <w:r w:rsidR="00094282" w:rsidRPr="002819A9">
        <w:rPr>
          <w:b/>
          <w:bCs/>
        </w:rPr>
        <w:t>Kg</w:t>
      </w:r>
      <w:r w:rsidRPr="002819A9">
        <w:rPr>
          <w:b/>
          <w:bCs/>
        </w:rPr>
        <w:t xml:space="preserve">) per </w:t>
      </w:r>
      <w:r w:rsidR="00C74D95" w:rsidRPr="002819A9">
        <w:rPr>
          <w:b/>
          <w:bCs/>
        </w:rPr>
        <w:t>provincia e porto di sbarco</w:t>
      </w:r>
    </w:p>
    <w:p w14:paraId="0422491A" w14:textId="3D05551C" w:rsidR="00FF4A44" w:rsidRPr="002819A9" w:rsidRDefault="00836792" w:rsidP="00FF4A44">
      <w:pPr>
        <w:spacing w:after="0"/>
        <w:rPr>
          <w:b/>
          <w:bCs/>
        </w:rPr>
      </w:pPr>
      <w:r w:rsidRPr="00836792">
        <w:rPr>
          <w:noProof/>
          <w:lang w:eastAsia="it-IT"/>
        </w:rPr>
        <w:drawing>
          <wp:inline distT="0" distB="0" distL="0" distR="0" wp14:anchorId="625CC9D1" wp14:editId="5EED6B8A">
            <wp:extent cx="6120130" cy="3763010"/>
            <wp:effectExtent l="0" t="0" r="0" b="8890"/>
            <wp:docPr id="72598938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763010"/>
                    </a:xfrm>
                    <a:prstGeom prst="rect">
                      <a:avLst/>
                    </a:prstGeom>
                    <a:noFill/>
                    <a:ln>
                      <a:noFill/>
                    </a:ln>
                  </pic:spPr>
                </pic:pic>
              </a:graphicData>
            </a:graphic>
          </wp:inline>
        </w:drawing>
      </w:r>
    </w:p>
    <w:p w14:paraId="0F7C0390" w14:textId="231A6A9B" w:rsidR="00661599" w:rsidRPr="00C8266A" w:rsidRDefault="005C0ADE" w:rsidP="00C8266A">
      <w:r>
        <w:rPr>
          <w:sz w:val="12"/>
          <w:szCs w:val="12"/>
        </w:rPr>
        <w:t>Prime vendite anno 2023 si riferiscono al primo semestre</w:t>
      </w:r>
      <w:r w:rsidR="000C5332">
        <w:rPr>
          <w:sz w:val="12"/>
          <w:szCs w:val="12"/>
        </w:rPr>
        <w:br/>
      </w:r>
      <w:r w:rsidR="00604534" w:rsidRPr="002819A9">
        <w:t>Fonte: Elaborazione BMTI su dati Eumofa</w:t>
      </w:r>
    </w:p>
    <w:p w14:paraId="183D71E6" w14:textId="45F7C5EF" w:rsidR="00E26E8D" w:rsidRPr="002819A9" w:rsidRDefault="00E26E8D" w:rsidP="00E26E8D">
      <w:pPr>
        <w:spacing w:after="0"/>
        <w:rPr>
          <w:b/>
          <w:bCs/>
        </w:rPr>
      </w:pPr>
      <w:r w:rsidRPr="002819A9">
        <w:rPr>
          <w:b/>
          <w:bCs/>
        </w:rPr>
        <w:lastRenderedPageBreak/>
        <w:t xml:space="preserve">Tabella </w:t>
      </w:r>
      <w:r w:rsidR="006425A8" w:rsidRPr="002819A9">
        <w:rPr>
          <w:b/>
          <w:bCs/>
        </w:rPr>
        <w:t>2</w:t>
      </w:r>
      <w:r w:rsidR="00441832" w:rsidRPr="002819A9">
        <w:rPr>
          <w:b/>
          <w:bCs/>
        </w:rPr>
        <w:t>3</w:t>
      </w:r>
      <w:r w:rsidRPr="002819A9">
        <w:rPr>
          <w:b/>
          <w:bCs/>
        </w:rPr>
        <w:t xml:space="preserve">: Distribuzione </w:t>
      </w:r>
      <w:r w:rsidRPr="00DA4A87">
        <w:rPr>
          <w:b/>
          <w:bCs/>
        </w:rPr>
        <w:t xml:space="preserve">delle prime vendite per provincia delle principali specie ittiche (Kg) commercializzate da </w:t>
      </w:r>
      <w:r w:rsidR="006F1F69" w:rsidRPr="00DA4A87">
        <w:rPr>
          <w:b/>
          <w:bCs/>
        </w:rPr>
        <w:t>gennaio 2022 ad agosto 2023</w:t>
      </w:r>
    </w:p>
    <w:p w14:paraId="08473D94" w14:textId="398C4908" w:rsidR="00E26E8D" w:rsidRPr="002819A9" w:rsidRDefault="006F1F69" w:rsidP="009034FF">
      <w:pPr>
        <w:spacing w:after="0"/>
      </w:pPr>
      <w:r w:rsidRPr="006F1F69">
        <w:rPr>
          <w:noProof/>
          <w:lang w:eastAsia="it-IT"/>
        </w:rPr>
        <w:drawing>
          <wp:inline distT="0" distB="0" distL="0" distR="0" wp14:anchorId="25099EA3" wp14:editId="7EBB0072">
            <wp:extent cx="3712822" cy="8411845"/>
            <wp:effectExtent l="0" t="0" r="2540" b="0"/>
            <wp:docPr id="184695425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7836" cy="8423204"/>
                    </a:xfrm>
                    <a:prstGeom prst="rect">
                      <a:avLst/>
                    </a:prstGeom>
                    <a:noFill/>
                    <a:ln>
                      <a:noFill/>
                    </a:ln>
                  </pic:spPr>
                </pic:pic>
              </a:graphicData>
            </a:graphic>
          </wp:inline>
        </w:drawing>
      </w:r>
      <w:r w:rsidR="009034FF">
        <w:br/>
      </w:r>
      <w:r w:rsidR="00E26E8D" w:rsidRPr="002819A9">
        <w:t>Fonte: Elaborazione BMTI su dati Eumofa</w:t>
      </w:r>
    </w:p>
    <w:p w14:paraId="053AA262" w14:textId="422A7B7A" w:rsidR="009D5A01" w:rsidRPr="00252F31" w:rsidRDefault="009034FF" w:rsidP="006F1F69">
      <w:pPr>
        <w:rPr>
          <w:b/>
          <w:bCs/>
          <w:color w:val="FF0000"/>
        </w:rPr>
      </w:pPr>
      <w:r>
        <w:br w:type="page"/>
      </w:r>
      <w:r w:rsidR="009D5A01" w:rsidRPr="00252F31">
        <w:rPr>
          <w:b/>
          <w:bCs/>
          <w:color w:val="FF0000"/>
        </w:rPr>
        <w:lastRenderedPageBreak/>
        <w:t xml:space="preserve">Tabella </w:t>
      </w:r>
      <w:r w:rsidR="006425A8" w:rsidRPr="00252F31">
        <w:rPr>
          <w:b/>
          <w:bCs/>
          <w:color w:val="FF0000"/>
        </w:rPr>
        <w:t>2</w:t>
      </w:r>
      <w:r w:rsidR="00441832" w:rsidRPr="00252F31">
        <w:rPr>
          <w:b/>
          <w:bCs/>
          <w:color w:val="FF0000"/>
        </w:rPr>
        <w:t>4</w:t>
      </w:r>
      <w:r w:rsidR="009D5A01" w:rsidRPr="00252F31">
        <w:rPr>
          <w:b/>
          <w:bCs/>
          <w:color w:val="FF0000"/>
        </w:rPr>
        <w:t xml:space="preserve">: Distribuzione delle prime vendite per provincia delle principali specie ittiche (Kg) commercializzate da </w:t>
      </w:r>
      <w:r w:rsidR="006F1F69" w:rsidRPr="00252F31">
        <w:rPr>
          <w:b/>
          <w:bCs/>
          <w:color w:val="FF0000"/>
        </w:rPr>
        <w:t>gennaio 2022 ad agosto 2023</w:t>
      </w:r>
    </w:p>
    <w:p w14:paraId="2F14AAD1" w14:textId="6D260108" w:rsidR="00D501EA" w:rsidRPr="002819A9" w:rsidRDefault="00D501EA" w:rsidP="006F1F69">
      <w:pPr>
        <w:rPr>
          <w:b/>
          <w:bCs/>
        </w:rPr>
      </w:pPr>
      <w:r w:rsidRPr="00D501EA">
        <w:rPr>
          <w:noProof/>
          <w:lang w:eastAsia="it-IT"/>
        </w:rPr>
        <w:drawing>
          <wp:anchor distT="0" distB="0" distL="114300" distR="114300" simplePos="0" relativeHeight="251655680" behindDoc="0" locked="0" layoutInCell="1" allowOverlap="1" wp14:anchorId="157C1329" wp14:editId="4BB2A60B">
            <wp:simplePos x="0" y="0"/>
            <wp:positionH relativeFrom="margin">
              <wp:align>left</wp:align>
            </wp:positionH>
            <wp:positionV relativeFrom="paragraph">
              <wp:posOffset>10160</wp:posOffset>
            </wp:positionV>
            <wp:extent cx="2664000" cy="8033050"/>
            <wp:effectExtent l="0" t="0" r="3175" b="6350"/>
            <wp:wrapSquare wrapText="bothSides"/>
            <wp:docPr id="179405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4000" cy="803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3F571" w14:textId="496D2545" w:rsidR="00D501EA" w:rsidRDefault="00D501EA" w:rsidP="009D5A01"/>
    <w:p w14:paraId="7E6825B5" w14:textId="77777777" w:rsidR="00D501EA" w:rsidRDefault="00D501EA" w:rsidP="009D5A01"/>
    <w:p w14:paraId="2BD6945B" w14:textId="77777777" w:rsidR="00D501EA" w:rsidRDefault="00D501EA" w:rsidP="009D5A01"/>
    <w:p w14:paraId="2231690B" w14:textId="77777777" w:rsidR="00D501EA" w:rsidRDefault="00D501EA" w:rsidP="009D5A01"/>
    <w:p w14:paraId="3D3D1E36" w14:textId="77777777" w:rsidR="00D501EA" w:rsidRDefault="00D501EA" w:rsidP="009D5A01"/>
    <w:p w14:paraId="24DEA6F4" w14:textId="77777777" w:rsidR="00D501EA" w:rsidRDefault="00D501EA" w:rsidP="009D5A01"/>
    <w:p w14:paraId="7A6A4F30" w14:textId="77777777" w:rsidR="00D501EA" w:rsidRDefault="00D501EA" w:rsidP="009D5A01"/>
    <w:p w14:paraId="78E0181A" w14:textId="4E4BEC83" w:rsidR="00D501EA" w:rsidRDefault="00D501EA" w:rsidP="009D5A01"/>
    <w:p w14:paraId="050FBE14" w14:textId="77777777" w:rsidR="00D501EA" w:rsidRDefault="00D501EA" w:rsidP="009D5A01"/>
    <w:p w14:paraId="201BD4FD" w14:textId="77777777" w:rsidR="00D501EA" w:rsidRDefault="00D501EA" w:rsidP="009D5A01"/>
    <w:p w14:paraId="709F7CCD" w14:textId="77777777" w:rsidR="00D501EA" w:rsidRDefault="00D501EA" w:rsidP="009D5A01"/>
    <w:p w14:paraId="268D3910" w14:textId="77777777" w:rsidR="00D501EA" w:rsidRDefault="00D501EA" w:rsidP="009D5A01"/>
    <w:p w14:paraId="3F5CFABB" w14:textId="77777777" w:rsidR="00D501EA" w:rsidRDefault="00D501EA" w:rsidP="009D5A01"/>
    <w:p w14:paraId="7605DB35" w14:textId="77777777" w:rsidR="00D501EA" w:rsidRDefault="00D501EA" w:rsidP="009D5A01"/>
    <w:p w14:paraId="70F88C8A" w14:textId="77777777" w:rsidR="00D501EA" w:rsidRDefault="00D501EA" w:rsidP="009D5A01"/>
    <w:p w14:paraId="1B6CC546" w14:textId="77777777" w:rsidR="00D501EA" w:rsidRDefault="00D501EA" w:rsidP="009D5A01"/>
    <w:p w14:paraId="341258C6" w14:textId="77777777" w:rsidR="00D501EA" w:rsidRDefault="00D501EA" w:rsidP="009D5A01"/>
    <w:p w14:paraId="5DB42C01" w14:textId="77777777" w:rsidR="00D501EA" w:rsidRDefault="00D501EA" w:rsidP="009D5A01"/>
    <w:p w14:paraId="4C2415FF" w14:textId="77777777" w:rsidR="00D501EA" w:rsidRDefault="00D501EA" w:rsidP="009D5A01"/>
    <w:p w14:paraId="27CD47E6" w14:textId="77777777" w:rsidR="00D501EA" w:rsidRDefault="00D501EA" w:rsidP="009D5A01"/>
    <w:p w14:paraId="466BD190" w14:textId="77777777" w:rsidR="00D501EA" w:rsidRDefault="00D501EA" w:rsidP="009D5A01"/>
    <w:p w14:paraId="6772069A" w14:textId="77777777" w:rsidR="00D501EA" w:rsidRDefault="00D501EA" w:rsidP="009D5A01"/>
    <w:p w14:paraId="3231A7F4" w14:textId="77777777" w:rsidR="00D501EA" w:rsidRDefault="00D501EA" w:rsidP="009D5A01"/>
    <w:p w14:paraId="4909EEEA" w14:textId="77777777" w:rsidR="00D501EA" w:rsidRDefault="00D501EA" w:rsidP="009D5A01"/>
    <w:p w14:paraId="1D1FD118" w14:textId="77777777" w:rsidR="00D501EA" w:rsidRDefault="00D501EA" w:rsidP="00D501EA"/>
    <w:p w14:paraId="296438BD" w14:textId="77777777" w:rsidR="00D501EA" w:rsidRDefault="00D501EA" w:rsidP="00D501EA"/>
    <w:p w14:paraId="03DAB21C" w14:textId="79BDC5AB" w:rsidR="00D501EA" w:rsidRPr="00D501EA" w:rsidRDefault="00C80F05" w:rsidP="00D501EA">
      <w:r>
        <w:br/>
      </w:r>
      <w:r>
        <w:br/>
      </w:r>
      <w:r w:rsidR="009D5A01" w:rsidRPr="002819A9">
        <w:t>Fonte: Elaborazione BMTI su dati Eumofa</w:t>
      </w:r>
    </w:p>
    <w:p w14:paraId="4516424E" w14:textId="40D3776B" w:rsidR="009D5A01" w:rsidRPr="002819A9" w:rsidRDefault="00C80F05" w:rsidP="009D5A01">
      <w:pPr>
        <w:spacing w:after="0"/>
        <w:rPr>
          <w:b/>
          <w:bCs/>
        </w:rPr>
      </w:pPr>
      <w:r w:rsidRPr="00C80F05">
        <w:rPr>
          <w:noProof/>
          <w:lang w:eastAsia="it-IT"/>
        </w:rPr>
        <w:lastRenderedPageBreak/>
        <w:drawing>
          <wp:anchor distT="0" distB="0" distL="114300" distR="114300" simplePos="0" relativeHeight="251656704" behindDoc="0" locked="0" layoutInCell="1" allowOverlap="1" wp14:anchorId="6A8D4B45" wp14:editId="2C925C30">
            <wp:simplePos x="0" y="0"/>
            <wp:positionH relativeFrom="margin">
              <wp:posOffset>209550</wp:posOffset>
            </wp:positionH>
            <wp:positionV relativeFrom="paragraph">
              <wp:posOffset>515620</wp:posOffset>
            </wp:positionV>
            <wp:extent cx="1905000" cy="8021320"/>
            <wp:effectExtent l="0" t="0" r="0" b="0"/>
            <wp:wrapTopAndBottom/>
            <wp:docPr id="12233238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802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A01" w:rsidRPr="002819A9">
        <w:rPr>
          <w:b/>
          <w:bCs/>
        </w:rPr>
        <w:t xml:space="preserve">Tabella </w:t>
      </w:r>
      <w:r w:rsidR="006425A8" w:rsidRPr="002819A9">
        <w:rPr>
          <w:b/>
          <w:bCs/>
        </w:rPr>
        <w:t>2</w:t>
      </w:r>
      <w:r w:rsidR="00441832" w:rsidRPr="002819A9">
        <w:rPr>
          <w:b/>
          <w:bCs/>
        </w:rPr>
        <w:t>5</w:t>
      </w:r>
      <w:r w:rsidR="009D5A01" w:rsidRPr="002819A9">
        <w:rPr>
          <w:b/>
          <w:bCs/>
        </w:rPr>
        <w:t xml:space="preserve">: Distribuzione delle prime vendite per provincia delle principali specie ittiche (Kg) commercializzate da </w:t>
      </w:r>
      <w:r w:rsidR="00DA4A87">
        <w:rPr>
          <w:b/>
          <w:bCs/>
        </w:rPr>
        <w:t>gennaio 2022 ad agosto 2023</w:t>
      </w:r>
    </w:p>
    <w:p w14:paraId="5E0D9278" w14:textId="42BD2B65" w:rsidR="00FF4A44" w:rsidRPr="00C071BB" w:rsidRDefault="009D5A01" w:rsidP="00C071BB">
      <w:r w:rsidRPr="002819A9">
        <w:t>Fonte: Elaborazione BMTI su dati Eumofa</w:t>
      </w:r>
    </w:p>
    <w:p w14:paraId="3F12FEDC" w14:textId="35AF911E" w:rsidR="000F5C53" w:rsidRPr="00AF6094" w:rsidRDefault="005A6744" w:rsidP="00AF6094">
      <w:pPr>
        <w:pStyle w:val="Titolo3"/>
      </w:pPr>
      <w:bookmarkStart w:id="189" w:name="_Toc147753473"/>
      <w:r w:rsidRPr="00AF6094">
        <w:lastRenderedPageBreak/>
        <w:t>Emilia-Romagna</w:t>
      </w:r>
      <w:bookmarkEnd w:id="189"/>
    </w:p>
    <w:p w14:paraId="31027A03" w14:textId="4F0CB13A" w:rsidR="00A65359" w:rsidRPr="002819A9" w:rsidRDefault="00A65359" w:rsidP="00A65359"/>
    <w:p w14:paraId="54072571" w14:textId="13377B92" w:rsidR="00A65359" w:rsidRPr="002819A9" w:rsidRDefault="00A65359" w:rsidP="00A65359">
      <w:pPr>
        <w:rPr>
          <w:color w:val="0070C0"/>
        </w:rPr>
      </w:pPr>
      <w:r w:rsidRPr="002819A9">
        <w:rPr>
          <w:b/>
          <w:bCs/>
          <w:color w:val="0070C0"/>
        </w:rPr>
        <w:t>Analisi dell’evoluzione del commercio ittico regionale</w:t>
      </w:r>
    </w:p>
    <w:p w14:paraId="67D9E7DB" w14:textId="71022068" w:rsidR="00FF010C" w:rsidRPr="002819A9" w:rsidRDefault="00F037C9" w:rsidP="00FF010C">
      <w:pPr>
        <w:spacing w:after="0"/>
        <w:rPr>
          <w:b/>
          <w:bCs/>
        </w:rPr>
      </w:pPr>
      <w:r>
        <w:t xml:space="preserve">Nel </w:t>
      </w:r>
      <w:r w:rsidR="00DA7E55">
        <w:t>triennio</w:t>
      </w:r>
      <w:r>
        <w:t xml:space="preserve"> 2019 -2020 -2021, nonostante la pandemia, vi è stata una notevole crescita dei volumi e </w:t>
      </w:r>
      <w:r w:rsidR="00FF010C" w:rsidRPr="002819A9">
        <w:t>del valore commerciale delle prime vendite</w:t>
      </w:r>
      <w:r>
        <w:t xml:space="preserve">, il 2022 ha mostrato però un regresso ai livelli pre covid, trend confermato dai dati </w:t>
      </w:r>
      <w:r w:rsidR="00C12121" w:rsidRPr="00C12121">
        <w:t xml:space="preserve">parziali </w:t>
      </w:r>
      <w:r>
        <w:t>del 2023.</w:t>
      </w:r>
      <w:r w:rsidR="00C12121">
        <w:t xml:space="preserve"> </w:t>
      </w:r>
      <w:r w:rsidR="00FF010C" w:rsidRPr="002819A9">
        <w:t>Per quanto riguarda il valore delle prime vendite della regione presa in esame, Rimini risulta essere la provincia più importante durante tutto il periodo analizzato. Provincia in cui si trova, oltre alla principale marineria della regione (Rimini), anche la marineria di Cattolica.</w:t>
      </w:r>
      <w:r w:rsidR="00DA7E55">
        <w:t xml:space="preserve"> </w:t>
      </w:r>
      <w:r w:rsidR="004E1F83">
        <w:t xml:space="preserve">Altri porti di sbarco rilevanti nella Regione sono Porto Garibaldi e Cesenatico. </w:t>
      </w:r>
      <w:r w:rsidR="00FF010C" w:rsidRPr="002819A9">
        <w:t xml:space="preserve"> I prodotti maggiormente rappresentativi sono risultati essere</w:t>
      </w:r>
      <w:r>
        <w:t xml:space="preserve"> </w:t>
      </w:r>
      <w:r w:rsidRPr="002819A9">
        <w:t>la vongola</w:t>
      </w:r>
      <w:r>
        <w:t xml:space="preserve">, </w:t>
      </w:r>
      <w:r w:rsidR="00FF010C" w:rsidRPr="002819A9">
        <w:t xml:space="preserve"> i piccoli pelagici come sardina e acciuga, e la pannocchia. </w:t>
      </w:r>
      <w:r>
        <w:t>Nel 2022 e nel 2023</w:t>
      </w:r>
      <w:r w:rsidR="00FF010C" w:rsidRPr="002819A9">
        <w:t xml:space="preserve"> la percentuale</w:t>
      </w:r>
      <w:r>
        <w:t xml:space="preserve"> di sardine sul pescato totale appare in netta diminuzione a conferma del fatto che gli stock naturali di questa specie, nell’Adriatico, sono in sofferenza.</w:t>
      </w:r>
      <w:r w:rsidR="00FF010C" w:rsidRPr="002819A9">
        <w:t xml:space="preserve"> </w:t>
      </w:r>
      <w:r w:rsidR="00C12121" w:rsidRPr="00C12121">
        <w:t xml:space="preserve">I prezzi delle triglie e delle pannocchie hanno mostrato un incremento </w:t>
      </w:r>
      <w:r w:rsidR="004E1F83">
        <w:t>nel</w:t>
      </w:r>
      <w:r w:rsidR="00C12121" w:rsidRPr="00C12121">
        <w:t xml:space="preserve"> 202</w:t>
      </w:r>
      <w:r w:rsidR="004E1F83">
        <w:t>3</w:t>
      </w:r>
      <w:r w:rsidR="00C12121" w:rsidRPr="00C12121">
        <w:t>, mentre quelli degli altri prodotti ittici hanno mantenuto una certa stabilità.</w:t>
      </w:r>
    </w:p>
    <w:p w14:paraId="2BB8A223" w14:textId="5E9A4F13" w:rsidR="004F0FEA" w:rsidRPr="002819A9" w:rsidRDefault="004F0FEA" w:rsidP="000F5C53">
      <w:pPr>
        <w:spacing w:after="0"/>
        <w:rPr>
          <w:b/>
          <w:bCs/>
        </w:rPr>
      </w:pPr>
    </w:p>
    <w:p w14:paraId="5EBA3572" w14:textId="13C13D75" w:rsidR="008B53D7" w:rsidRPr="002819A9" w:rsidRDefault="008B53D7" w:rsidP="008B53D7">
      <w:pPr>
        <w:spacing w:after="0"/>
        <w:rPr>
          <w:b/>
          <w:bCs/>
        </w:rPr>
      </w:pPr>
      <w:r w:rsidRPr="002819A9">
        <w:rPr>
          <w:b/>
          <w:bCs/>
        </w:rPr>
        <w:t xml:space="preserve">Tabella </w:t>
      </w:r>
      <w:r w:rsidR="00441832" w:rsidRPr="002819A9">
        <w:rPr>
          <w:b/>
          <w:bCs/>
        </w:rPr>
        <w:t>27</w:t>
      </w:r>
      <w:r w:rsidRPr="002819A9">
        <w:rPr>
          <w:b/>
          <w:bCs/>
        </w:rPr>
        <w:t>: Prime vendite dei volumi (tonnellate) della regione Emilia-Romagna</w:t>
      </w:r>
    </w:p>
    <w:p w14:paraId="4A71A309" w14:textId="595CEDF6" w:rsidR="008B53D7" w:rsidRDefault="00C80F05" w:rsidP="008B53D7">
      <w:r w:rsidRPr="00C80F05">
        <w:rPr>
          <w:noProof/>
          <w:lang w:eastAsia="it-IT"/>
        </w:rPr>
        <w:drawing>
          <wp:inline distT="0" distB="0" distL="0" distR="0" wp14:anchorId="13D0A09D" wp14:editId="740338F0">
            <wp:extent cx="6120130" cy="910590"/>
            <wp:effectExtent l="0" t="0" r="0" b="3810"/>
            <wp:docPr id="84831630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910590"/>
                    </a:xfrm>
                    <a:prstGeom prst="rect">
                      <a:avLst/>
                    </a:prstGeom>
                    <a:noFill/>
                    <a:ln>
                      <a:noFill/>
                    </a:ln>
                  </pic:spPr>
                </pic:pic>
              </a:graphicData>
            </a:graphic>
          </wp:inline>
        </w:drawing>
      </w:r>
      <w:r w:rsidR="000C5332">
        <w:rPr>
          <w:sz w:val="12"/>
          <w:szCs w:val="12"/>
        </w:rPr>
        <w:br/>
      </w:r>
      <w:r w:rsidR="005C0ADE">
        <w:rPr>
          <w:sz w:val="12"/>
          <w:szCs w:val="12"/>
        </w:rPr>
        <w:t>Prime vendite anno 2023 si riferiscono al primo semestre</w:t>
      </w:r>
      <w:r w:rsidR="000C5332">
        <w:rPr>
          <w:sz w:val="12"/>
          <w:szCs w:val="12"/>
        </w:rPr>
        <w:br/>
      </w:r>
      <w:r w:rsidR="008B53D7" w:rsidRPr="002819A9">
        <w:t>Fonte: Elaborazione BMTI su dati Eumofa</w:t>
      </w:r>
    </w:p>
    <w:p w14:paraId="04886E15" w14:textId="2F386B5D" w:rsidR="008B53D7" w:rsidRPr="002819A9" w:rsidRDefault="008B53D7" w:rsidP="008B53D7">
      <w:pPr>
        <w:spacing w:after="0"/>
        <w:rPr>
          <w:b/>
          <w:bCs/>
        </w:rPr>
      </w:pPr>
      <w:r w:rsidRPr="002819A9">
        <w:rPr>
          <w:b/>
          <w:bCs/>
        </w:rPr>
        <w:t xml:space="preserve">Tabella </w:t>
      </w:r>
      <w:r w:rsidR="00441832" w:rsidRPr="002819A9">
        <w:rPr>
          <w:b/>
          <w:bCs/>
        </w:rPr>
        <w:t>28</w:t>
      </w:r>
      <w:r w:rsidRPr="002819A9">
        <w:rPr>
          <w:b/>
          <w:bCs/>
        </w:rPr>
        <w:t>: Prime vendite del valore commerciale (€) della regione Emilia-Romagna</w:t>
      </w:r>
    </w:p>
    <w:p w14:paraId="26BE7511" w14:textId="497D24B3" w:rsidR="008B53D7" w:rsidRPr="002819A9" w:rsidRDefault="00C80F05" w:rsidP="008B53D7">
      <w:r w:rsidRPr="00C80F05">
        <w:rPr>
          <w:noProof/>
          <w:lang w:eastAsia="it-IT"/>
        </w:rPr>
        <w:drawing>
          <wp:inline distT="0" distB="0" distL="0" distR="0" wp14:anchorId="3FA913A1" wp14:editId="6F057757">
            <wp:extent cx="6120130" cy="910590"/>
            <wp:effectExtent l="0" t="0" r="0" b="3810"/>
            <wp:docPr id="25360669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910590"/>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739DC8E4" w14:textId="2A68513C" w:rsidR="008B53D7" w:rsidRPr="002819A9" w:rsidRDefault="008B53D7" w:rsidP="008B53D7">
      <w:pPr>
        <w:spacing w:after="0"/>
        <w:rPr>
          <w:b/>
          <w:bCs/>
        </w:rPr>
      </w:pPr>
      <w:r w:rsidRPr="002819A9">
        <w:rPr>
          <w:b/>
          <w:bCs/>
        </w:rPr>
        <w:t xml:space="preserve">Tabella </w:t>
      </w:r>
      <w:r w:rsidR="00441832" w:rsidRPr="002819A9">
        <w:rPr>
          <w:b/>
          <w:bCs/>
        </w:rPr>
        <w:t>29</w:t>
      </w:r>
      <w:r w:rsidRPr="002819A9">
        <w:rPr>
          <w:b/>
          <w:bCs/>
        </w:rPr>
        <w:t>: Distribuzione% delle prime vendite per specie ittiche della regione Emilia-Romagna</w:t>
      </w:r>
    </w:p>
    <w:p w14:paraId="0730D59F" w14:textId="7A592597" w:rsidR="008B53D7" w:rsidRPr="002819A9" w:rsidRDefault="006030F0" w:rsidP="008B53D7">
      <w:r w:rsidRPr="006030F0">
        <w:rPr>
          <w:noProof/>
          <w:lang w:eastAsia="it-IT"/>
        </w:rPr>
        <w:drawing>
          <wp:inline distT="0" distB="0" distL="0" distR="0" wp14:anchorId="30F8510B" wp14:editId="115A2FE5">
            <wp:extent cx="6120130" cy="982345"/>
            <wp:effectExtent l="0" t="0" r="0" b="8255"/>
            <wp:docPr id="78895235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982345"/>
                    </a:xfrm>
                    <a:prstGeom prst="rect">
                      <a:avLst/>
                    </a:prstGeom>
                    <a:noFill/>
                    <a:ln>
                      <a:noFill/>
                    </a:ln>
                  </pic:spPr>
                </pic:pic>
              </a:graphicData>
            </a:graphic>
          </wp:inline>
        </w:drawing>
      </w:r>
    </w:p>
    <w:p w14:paraId="777FD727" w14:textId="5CA9C9D0" w:rsidR="008B53D7" w:rsidRDefault="008B53D7" w:rsidP="008B53D7">
      <w:r w:rsidRPr="002819A9">
        <w:t>Fonte: Elaborazione BMTI su dati Eumofa</w:t>
      </w:r>
    </w:p>
    <w:p w14:paraId="41D0ECDE" w14:textId="77777777" w:rsidR="00C071BB" w:rsidRDefault="00C071BB" w:rsidP="008B53D7"/>
    <w:p w14:paraId="54C1A640" w14:textId="77777777" w:rsidR="00C071BB" w:rsidRDefault="00C071BB" w:rsidP="008B53D7"/>
    <w:p w14:paraId="26AD4EF9" w14:textId="77777777" w:rsidR="00C071BB" w:rsidRDefault="00C071BB" w:rsidP="008B53D7"/>
    <w:p w14:paraId="500CE81E" w14:textId="77777777" w:rsidR="007D30E5" w:rsidRDefault="007D30E5" w:rsidP="008B53D7"/>
    <w:p w14:paraId="19B3E0C1" w14:textId="77777777" w:rsidR="00C071BB" w:rsidRPr="002819A9" w:rsidRDefault="00C071BB" w:rsidP="008B53D7"/>
    <w:p w14:paraId="78B04522" w14:textId="2E2D52C6" w:rsidR="00796B2C" w:rsidRPr="002819A9" w:rsidRDefault="00796B2C" w:rsidP="00796B2C">
      <w:pPr>
        <w:spacing w:after="0"/>
        <w:rPr>
          <w:b/>
          <w:bCs/>
        </w:rPr>
      </w:pPr>
      <w:r w:rsidRPr="002819A9">
        <w:rPr>
          <w:b/>
          <w:bCs/>
        </w:rPr>
        <w:lastRenderedPageBreak/>
        <w:t>Grafico 3: Andamento prezzi delle prime vendite per specie ittiche della regione Emilia-Romagna</w:t>
      </w:r>
    </w:p>
    <w:p w14:paraId="1D591D58" w14:textId="69C78F88" w:rsidR="00796B2C" w:rsidRPr="002819A9" w:rsidRDefault="006C69FF" w:rsidP="00796B2C">
      <w:r>
        <w:rPr>
          <w:noProof/>
          <w:lang w:eastAsia="it-IT"/>
        </w:rPr>
        <w:drawing>
          <wp:inline distT="0" distB="0" distL="0" distR="0" wp14:anchorId="32B491E5" wp14:editId="7ADE9DF1">
            <wp:extent cx="6287883" cy="1872000"/>
            <wp:effectExtent l="0" t="0" r="0" b="0"/>
            <wp:docPr id="197844001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7883" cy="1872000"/>
                    </a:xfrm>
                    <a:prstGeom prst="rect">
                      <a:avLst/>
                    </a:prstGeom>
                    <a:noFill/>
                  </pic:spPr>
                </pic:pic>
              </a:graphicData>
            </a:graphic>
          </wp:inline>
        </w:drawing>
      </w:r>
    </w:p>
    <w:p w14:paraId="7EC77356" w14:textId="059ECB6F" w:rsidR="00796B2C" w:rsidRPr="002819A9" w:rsidRDefault="00796B2C" w:rsidP="00796B2C">
      <w:r w:rsidRPr="002819A9">
        <w:t>Fonte: Elaborazione BMTI su dati Eumofa</w:t>
      </w:r>
    </w:p>
    <w:p w14:paraId="60F666A7" w14:textId="3541D757" w:rsidR="00A65359" w:rsidRPr="002819A9" w:rsidRDefault="00A65359" w:rsidP="00796B2C"/>
    <w:p w14:paraId="440A1CAE" w14:textId="2952C292" w:rsidR="00A65359" w:rsidRPr="002819A9" w:rsidRDefault="00A20ED2" w:rsidP="00A65359">
      <w:pPr>
        <w:rPr>
          <w:color w:val="0070C0"/>
        </w:rPr>
      </w:pPr>
      <w:r>
        <w:rPr>
          <w:b/>
          <w:bCs/>
          <w:color w:val="0070C0"/>
        </w:rPr>
        <w:t>Analisi dell’evoluzione del commercio ittico nelle diverse province</w:t>
      </w:r>
    </w:p>
    <w:p w14:paraId="461DD856" w14:textId="6C20B080" w:rsidR="00604534" w:rsidRPr="002819A9" w:rsidRDefault="00604534" w:rsidP="00604534">
      <w:pPr>
        <w:spacing w:after="0"/>
        <w:rPr>
          <w:b/>
          <w:bCs/>
        </w:rPr>
      </w:pPr>
      <w:r w:rsidRPr="002819A9">
        <w:rPr>
          <w:b/>
          <w:bCs/>
        </w:rPr>
        <w:t xml:space="preserve">Tabella </w:t>
      </w:r>
      <w:r w:rsidR="006425A8" w:rsidRPr="002819A9">
        <w:rPr>
          <w:b/>
          <w:bCs/>
        </w:rPr>
        <w:t>3</w:t>
      </w:r>
      <w:r w:rsidR="00441832" w:rsidRPr="002819A9">
        <w:rPr>
          <w:b/>
          <w:bCs/>
        </w:rPr>
        <w:t>0</w:t>
      </w:r>
      <w:r w:rsidRPr="002819A9">
        <w:rPr>
          <w:b/>
          <w:bCs/>
        </w:rPr>
        <w:t xml:space="preserve">: Prime vendite del valore commerciale (€) per </w:t>
      </w:r>
      <w:r w:rsidR="008B3117" w:rsidRPr="002819A9">
        <w:rPr>
          <w:b/>
          <w:bCs/>
        </w:rPr>
        <w:t>province e porto di sbarco</w:t>
      </w:r>
    </w:p>
    <w:p w14:paraId="0EEBDE96" w14:textId="1B0308E8" w:rsidR="008B53D7" w:rsidRPr="002819A9" w:rsidRDefault="00A22BAB" w:rsidP="000F5C53">
      <w:pPr>
        <w:spacing w:after="0"/>
        <w:rPr>
          <w:b/>
          <w:bCs/>
        </w:rPr>
      </w:pPr>
      <w:r w:rsidRPr="00A22BAB">
        <w:rPr>
          <w:noProof/>
          <w:lang w:eastAsia="it-IT"/>
        </w:rPr>
        <w:drawing>
          <wp:inline distT="0" distB="0" distL="0" distR="0" wp14:anchorId="4BBB8CB4" wp14:editId="7B628FB4">
            <wp:extent cx="6120130" cy="2059940"/>
            <wp:effectExtent l="0" t="0" r="0" b="0"/>
            <wp:docPr id="7954561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059940"/>
                    </a:xfrm>
                    <a:prstGeom prst="rect">
                      <a:avLst/>
                    </a:prstGeom>
                    <a:noFill/>
                    <a:ln>
                      <a:noFill/>
                    </a:ln>
                  </pic:spPr>
                </pic:pic>
              </a:graphicData>
            </a:graphic>
          </wp:inline>
        </w:drawing>
      </w:r>
    </w:p>
    <w:p w14:paraId="732FE151" w14:textId="3889A604" w:rsidR="000863B3" w:rsidRPr="002819A9" w:rsidRDefault="005C0ADE" w:rsidP="000863B3">
      <w:r>
        <w:rPr>
          <w:sz w:val="12"/>
          <w:szCs w:val="12"/>
        </w:rPr>
        <w:t>Prime vendite anno 2023 si riferiscono al primo semestre</w:t>
      </w:r>
      <w:r w:rsidR="000C5332">
        <w:rPr>
          <w:sz w:val="12"/>
          <w:szCs w:val="12"/>
        </w:rPr>
        <w:br/>
      </w:r>
      <w:r w:rsidR="000863B3" w:rsidRPr="002819A9">
        <w:t>Fonte: Elaborazione BMTI su dati Eumofa</w:t>
      </w:r>
    </w:p>
    <w:p w14:paraId="4ECBD6F0" w14:textId="7D019132" w:rsidR="008B53D7" w:rsidRPr="002819A9" w:rsidRDefault="008B53D7" w:rsidP="000F5C53">
      <w:pPr>
        <w:spacing w:after="0"/>
        <w:rPr>
          <w:b/>
          <w:bCs/>
        </w:rPr>
      </w:pPr>
    </w:p>
    <w:p w14:paraId="4D5BBCFF" w14:textId="11EB0C4D" w:rsidR="00B31AC8" w:rsidRPr="002819A9" w:rsidRDefault="00B31AC8" w:rsidP="00B31AC8">
      <w:pPr>
        <w:spacing w:after="0"/>
        <w:rPr>
          <w:b/>
          <w:bCs/>
        </w:rPr>
      </w:pPr>
      <w:r w:rsidRPr="002819A9">
        <w:rPr>
          <w:b/>
          <w:bCs/>
        </w:rPr>
        <w:t xml:space="preserve">Tabella </w:t>
      </w:r>
      <w:r w:rsidR="006425A8" w:rsidRPr="002819A9">
        <w:rPr>
          <w:b/>
          <w:bCs/>
        </w:rPr>
        <w:t>3</w:t>
      </w:r>
      <w:r w:rsidR="00441832" w:rsidRPr="002819A9">
        <w:rPr>
          <w:b/>
          <w:bCs/>
        </w:rPr>
        <w:t>1</w:t>
      </w:r>
      <w:r w:rsidRPr="002819A9">
        <w:rPr>
          <w:b/>
          <w:bCs/>
        </w:rPr>
        <w:t>: Prime vendite dei volumi (</w:t>
      </w:r>
      <w:r w:rsidR="00094282" w:rsidRPr="002819A9">
        <w:rPr>
          <w:b/>
          <w:bCs/>
        </w:rPr>
        <w:t>Kg</w:t>
      </w:r>
      <w:r w:rsidRPr="002819A9">
        <w:rPr>
          <w:b/>
          <w:bCs/>
        </w:rPr>
        <w:t xml:space="preserve">) per </w:t>
      </w:r>
      <w:r w:rsidR="00CE6877" w:rsidRPr="002819A9">
        <w:rPr>
          <w:b/>
          <w:bCs/>
        </w:rPr>
        <w:t>province e porto di sbarco</w:t>
      </w:r>
    </w:p>
    <w:p w14:paraId="4CF55972" w14:textId="6204F105" w:rsidR="00B31AC8" w:rsidRPr="002819A9" w:rsidRDefault="00EC5860" w:rsidP="000F5C53">
      <w:pPr>
        <w:spacing w:after="0"/>
        <w:rPr>
          <w:b/>
          <w:bCs/>
        </w:rPr>
      </w:pPr>
      <w:r w:rsidRPr="00EC5860">
        <w:rPr>
          <w:noProof/>
          <w:lang w:eastAsia="it-IT"/>
        </w:rPr>
        <w:drawing>
          <wp:inline distT="0" distB="0" distL="0" distR="0" wp14:anchorId="0689A05C" wp14:editId="6F237802">
            <wp:extent cx="6120130" cy="2066290"/>
            <wp:effectExtent l="0" t="0" r="0" b="0"/>
            <wp:docPr id="181595161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066290"/>
                    </a:xfrm>
                    <a:prstGeom prst="rect">
                      <a:avLst/>
                    </a:prstGeom>
                    <a:noFill/>
                    <a:ln>
                      <a:noFill/>
                    </a:ln>
                  </pic:spPr>
                </pic:pic>
              </a:graphicData>
            </a:graphic>
          </wp:inline>
        </w:drawing>
      </w:r>
    </w:p>
    <w:p w14:paraId="6E37D235" w14:textId="4932E880" w:rsidR="000B3A1B" w:rsidRPr="002819A9" w:rsidRDefault="005C0ADE" w:rsidP="000B3A1B">
      <w:r>
        <w:rPr>
          <w:sz w:val="12"/>
          <w:szCs w:val="12"/>
        </w:rPr>
        <w:t>Prime vendite anno 2023 si riferiscono al primo semestre</w:t>
      </w:r>
      <w:r w:rsidR="000C5332">
        <w:rPr>
          <w:sz w:val="12"/>
          <w:szCs w:val="12"/>
        </w:rPr>
        <w:br/>
      </w:r>
      <w:r w:rsidR="000B3A1B" w:rsidRPr="002819A9">
        <w:t>Fonte: Elaborazione BMTI su dati Eumofa</w:t>
      </w:r>
    </w:p>
    <w:p w14:paraId="0899C09E" w14:textId="77777777" w:rsidR="00661599" w:rsidRPr="002819A9" w:rsidRDefault="00661599" w:rsidP="00236886">
      <w:pPr>
        <w:spacing w:after="0"/>
        <w:rPr>
          <w:b/>
          <w:bCs/>
        </w:rPr>
      </w:pPr>
      <w:r w:rsidRPr="002819A9">
        <w:rPr>
          <w:b/>
          <w:bCs/>
        </w:rPr>
        <w:br w:type="page"/>
      </w:r>
    </w:p>
    <w:p w14:paraId="55E9F70D" w14:textId="0B328B02" w:rsidR="00936371" w:rsidRDefault="00936371" w:rsidP="00936371">
      <w:pPr>
        <w:spacing w:after="0"/>
        <w:rPr>
          <w:b/>
          <w:bCs/>
        </w:rPr>
      </w:pPr>
      <w:r w:rsidRPr="00936371">
        <w:rPr>
          <w:noProof/>
          <w:lang w:eastAsia="it-IT"/>
        </w:rPr>
        <w:lastRenderedPageBreak/>
        <w:drawing>
          <wp:anchor distT="0" distB="0" distL="114300" distR="114300" simplePos="0" relativeHeight="251657728" behindDoc="0" locked="0" layoutInCell="1" allowOverlap="1" wp14:anchorId="150AB0D1" wp14:editId="1FC2A46B">
            <wp:simplePos x="0" y="0"/>
            <wp:positionH relativeFrom="margin">
              <wp:align>left</wp:align>
            </wp:positionH>
            <wp:positionV relativeFrom="paragraph">
              <wp:posOffset>464762</wp:posOffset>
            </wp:positionV>
            <wp:extent cx="5769068" cy="8316000"/>
            <wp:effectExtent l="0" t="0" r="3175" b="8890"/>
            <wp:wrapSquare wrapText="bothSides"/>
            <wp:docPr id="64542776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9068" cy="83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886" w:rsidRPr="002819A9">
        <w:rPr>
          <w:b/>
          <w:bCs/>
        </w:rPr>
        <w:t xml:space="preserve">Tabella </w:t>
      </w:r>
      <w:r w:rsidR="006425A8" w:rsidRPr="002819A9">
        <w:rPr>
          <w:b/>
          <w:bCs/>
        </w:rPr>
        <w:t>3</w:t>
      </w:r>
      <w:r w:rsidR="00441832" w:rsidRPr="002819A9">
        <w:rPr>
          <w:b/>
          <w:bCs/>
        </w:rPr>
        <w:t>2</w:t>
      </w:r>
      <w:r w:rsidR="00236886" w:rsidRPr="002819A9">
        <w:rPr>
          <w:b/>
          <w:bCs/>
        </w:rPr>
        <w:t xml:space="preserve">: Distribuzione delle prime vendite per provincia delle principali specie ittiche (Kg) commercializzate da </w:t>
      </w:r>
      <w:r w:rsidR="00DA4A87">
        <w:rPr>
          <w:b/>
          <w:bCs/>
        </w:rPr>
        <w:t>gennaio 2022 ad agosto 2023</w:t>
      </w:r>
    </w:p>
    <w:p w14:paraId="4D8D9211" w14:textId="63087128" w:rsidR="00236886" w:rsidRPr="00936371" w:rsidRDefault="00236886" w:rsidP="00936371">
      <w:pPr>
        <w:spacing w:after="0"/>
        <w:rPr>
          <w:b/>
          <w:bCs/>
        </w:rPr>
      </w:pPr>
      <w:r w:rsidRPr="002819A9">
        <w:t>Fonte: Elaborazione BMTI su dati Eumofa</w:t>
      </w:r>
    </w:p>
    <w:p w14:paraId="1DB39999" w14:textId="2FD64023" w:rsidR="00E24AE9" w:rsidRPr="002819A9" w:rsidRDefault="00E24AE9" w:rsidP="00E24AE9">
      <w:pPr>
        <w:spacing w:after="0"/>
        <w:rPr>
          <w:b/>
          <w:bCs/>
        </w:rPr>
      </w:pPr>
      <w:r w:rsidRPr="002819A9">
        <w:rPr>
          <w:b/>
          <w:bCs/>
        </w:rPr>
        <w:t xml:space="preserve">Tabella </w:t>
      </w:r>
      <w:r w:rsidR="006425A8" w:rsidRPr="002819A9">
        <w:rPr>
          <w:b/>
          <w:bCs/>
        </w:rPr>
        <w:t>3</w:t>
      </w:r>
      <w:r w:rsidR="00441832" w:rsidRPr="002819A9">
        <w:rPr>
          <w:b/>
          <w:bCs/>
        </w:rPr>
        <w:t>3</w:t>
      </w:r>
      <w:r w:rsidRPr="002819A9">
        <w:rPr>
          <w:b/>
          <w:bCs/>
        </w:rPr>
        <w:t xml:space="preserve">: Distribuzione delle prime vendite per provincia delle principali specie ittiche (Kg) commercializzate </w:t>
      </w:r>
      <w:r w:rsidRPr="002819A9">
        <w:rPr>
          <w:b/>
          <w:bCs/>
        </w:rPr>
        <w:lastRenderedPageBreak/>
        <w:t xml:space="preserve">da </w:t>
      </w:r>
      <w:r w:rsidR="00DA4A87">
        <w:rPr>
          <w:b/>
          <w:bCs/>
        </w:rPr>
        <w:t>gennaio 2022 ad agosto 2023</w:t>
      </w:r>
    </w:p>
    <w:p w14:paraId="6BF1418C" w14:textId="1130A2D3" w:rsidR="007337ED" w:rsidRDefault="007337ED" w:rsidP="00E24AE9">
      <w:r w:rsidRPr="007337ED">
        <w:rPr>
          <w:noProof/>
          <w:lang w:eastAsia="it-IT"/>
        </w:rPr>
        <w:drawing>
          <wp:inline distT="0" distB="0" distL="0" distR="0" wp14:anchorId="57AFDDBA" wp14:editId="7B14553B">
            <wp:extent cx="2880660" cy="8316000"/>
            <wp:effectExtent l="0" t="0" r="0" b="0"/>
            <wp:docPr id="4702908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660" cy="8316000"/>
                    </a:xfrm>
                    <a:prstGeom prst="rect">
                      <a:avLst/>
                    </a:prstGeom>
                    <a:noFill/>
                    <a:ln>
                      <a:noFill/>
                    </a:ln>
                  </pic:spPr>
                </pic:pic>
              </a:graphicData>
            </a:graphic>
          </wp:inline>
        </w:drawing>
      </w:r>
    </w:p>
    <w:p w14:paraId="0E18512F" w14:textId="5A939CBF" w:rsidR="00E24AE9" w:rsidRPr="002819A9" w:rsidRDefault="00E24AE9" w:rsidP="00E24AE9">
      <w:r w:rsidRPr="002819A9">
        <w:t>Fonte: Elaborazione BMTI su dati Eumofa</w:t>
      </w:r>
    </w:p>
    <w:p w14:paraId="215FE97D" w14:textId="1C1378E4" w:rsidR="00E24AE9" w:rsidRPr="002819A9" w:rsidRDefault="00E24AE9" w:rsidP="00E24AE9">
      <w:pPr>
        <w:spacing w:after="0"/>
        <w:rPr>
          <w:b/>
          <w:bCs/>
        </w:rPr>
      </w:pPr>
      <w:r w:rsidRPr="002819A9">
        <w:rPr>
          <w:b/>
          <w:bCs/>
        </w:rPr>
        <w:lastRenderedPageBreak/>
        <w:t xml:space="preserve">Tabella </w:t>
      </w:r>
      <w:r w:rsidR="006425A8" w:rsidRPr="002819A9">
        <w:rPr>
          <w:b/>
          <w:bCs/>
        </w:rPr>
        <w:t>3</w:t>
      </w:r>
      <w:r w:rsidR="00441832" w:rsidRPr="002819A9">
        <w:rPr>
          <w:b/>
          <w:bCs/>
        </w:rPr>
        <w:t>4</w:t>
      </w:r>
      <w:r w:rsidRPr="002819A9">
        <w:rPr>
          <w:b/>
          <w:bCs/>
        </w:rPr>
        <w:t xml:space="preserve">: Distribuzione delle prime vendite per provincia delle principali specie ittiche (Kg) commercializzate da </w:t>
      </w:r>
      <w:r w:rsidR="00DA4A87">
        <w:rPr>
          <w:b/>
          <w:bCs/>
        </w:rPr>
        <w:t>gennaio 2022 ad agosto 2023</w:t>
      </w:r>
    </w:p>
    <w:p w14:paraId="778D1E5F" w14:textId="70D2960D" w:rsidR="00E24AE9" w:rsidRDefault="007337ED" w:rsidP="00E24AE9">
      <w:r w:rsidRPr="007337ED">
        <w:rPr>
          <w:noProof/>
          <w:lang w:eastAsia="it-IT"/>
        </w:rPr>
        <w:drawing>
          <wp:inline distT="0" distB="0" distL="0" distR="0" wp14:anchorId="48E085B4" wp14:editId="05463101">
            <wp:extent cx="2966311" cy="7596000"/>
            <wp:effectExtent l="0" t="0" r="5715" b="5080"/>
            <wp:docPr id="93871783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6311" cy="7596000"/>
                    </a:xfrm>
                    <a:prstGeom prst="rect">
                      <a:avLst/>
                    </a:prstGeom>
                    <a:noFill/>
                    <a:ln>
                      <a:noFill/>
                    </a:ln>
                  </pic:spPr>
                </pic:pic>
              </a:graphicData>
            </a:graphic>
          </wp:inline>
        </w:drawing>
      </w:r>
      <w:r>
        <w:br/>
      </w:r>
      <w:r w:rsidR="00E24AE9" w:rsidRPr="002819A9">
        <w:t>Fonte: Elaborazione BMTI su dati Eumofa</w:t>
      </w:r>
    </w:p>
    <w:p w14:paraId="2B6F71C8" w14:textId="77777777" w:rsidR="00DA4A87" w:rsidRDefault="00DA4A87" w:rsidP="00E24AE9"/>
    <w:p w14:paraId="7C7A69A2" w14:textId="77777777" w:rsidR="007D30E5" w:rsidRPr="002819A9" w:rsidRDefault="007D30E5" w:rsidP="00E24AE9"/>
    <w:p w14:paraId="35B68EFC" w14:textId="64D46A69" w:rsidR="00E24AE9" w:rsidRPr="002819A9" w:rsidRDefault="00E24AE9" w:rsidP="00E24AE9">
      <w:pPr>
        <w:spacing w:after="0"/>
        <w:rPr>
          <w:b/>
          <w:bCs/>
        </w:rPr>
      </w:pPr>
      <w:r w:rsidRPr="002819A9">
        <w:rPr>
          <w:b/>
          <w:bCs/>
        </w:rPr>
        <w:lastRenderedPageBreak/>
        <w:t xml:space="preserve">Tabella </w:t>
      </w:r>
      <w:r w:rsidR="006425A8" w:rsidRPr="002819A9">
        <w:rPr>
          <w:b/>
          <w:bCs/>
        </w:rPr>
        <w:t>3</w:t>
      </w:r>
      <w:r w:rsidR="00441832" w:rsidRPr="002819A9">
        <w:rPr>
          <w:b/>
          <w:bCs/>
        </w:rPr>
        <w:t>5</w:t>
      </w:r>
      <w:r w:rsidRPr="002819A9">
        <w:rPr>
          <w:b/>
          <w:bCs/>
        </w:rPr>
        <w:t xml:space="preserve">: Distribuzione delle prime vendite per provincia delle principali specie ittiche (Kg) commercializzate da </w:t>
      </w:r>
      <w:r w:rsidR="00DA4A87">
        <w:rPr>
          <w:b/>
          <w:bCs/>
        </w:rPr>
        <w:t>gennaio 2022 ad agosto 2023</w:t>
      </w:r>
    </w:p>
    <w:p w14:paraId="37982A18" w14:textId="6E85F909" w:rsidR="00E24AE9" w:rsidRPr="002819A9" w:rsidRDefault="007337ED" w:rsidP="00E24AE9">
      <w:r w:rsidRPr="007337ED">
        <w:rPr>
          <w:noProof/>
          <w:lang w:eastAsia="it-IT"/>
        </w:rPr>
        <w:drawing>
          <wp:inline distT="0" distB="0" distL="0" distR="0" wp14:anchorId="3794C6DE" wp14:editId="512AB59C">
            <wp:extent cx="3520617" cy="7668000"/>
            <wp:effectExtent l="0" t="0" r="3810" b="0"/>
            <wp:docPr id="84325779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0617" cy="7668000"/>
                    </a:xfrm>
                    <a:prstGeom prst="rect">
                      <a:avLst/>
                    </a:prstGeom>
                    <a:noFill/>
                    <a:ln>
                      <a:noFill/>
                    </a:ln>
                  </pic:spPr>
                </pic:pic>
              </a:graphicData>
            </a:graphic>
          </wp:inline>
        </w:drawing>
      </w:r>
      <w:r>
        <w:br/>
      </w:r>
      <w:r w:rsidR="00E24AE9" w:rsidRPr="002819A9">
        <w:t>Fonte: Elaborazione BMTI su dati Eumofa</w:t>
      </w:r>
    </w:p>
    <w:p w14:paraId="2ADB2F69" w14:textId="6393BEAC" w:rsidR="00E24AE9" w:rsidRPr="002819A9" w:rsidRDefault="00E24AE9" w:rsidP="00236886"/>
    <w:p w14:paraId="3606B22A" w14:textId="39EDBB64" w:rsidR="00E24AE9" w:rsidRPr="002819A9" w:rsidRDefault="00E24AE9" w:rsidP="00236886"/>
    <w:p w14:paraId="19C1D343" w14:textId="4603CCFC" w:rsidR="00E24AE9" w:rsidRPr="002819A9" w:rsidRDefault="00E24AE9" w:rsidP="00E24AE9">
      <w:pPr>
        <w:spacing w:after="0"/>
        <w:rPr>
          <w:b/>
          <w:bCs/>
        </w:rPr>
      </w:pPr>
      <w:r w:rsidRPr="002819A9">
        <w:rPr>
          <w:b/>
          <w:bCs/>
        </w:rPr>
        <w:lastRenderedPageBreak/>
        <w:t xml:space="preserve">Tabella </w:t>
      </w:r>
      <w:r w:rsidR="006425A8" w:rsidRPr="002819A9">
        <w:rPr>
          <w:b/>
          <w:bCs/>
        </w:rPr>
        <w:t>3</w:t>
      </w:r>
      <w:r w:rsidR="00441832" w:rsidRPr="002819A9">
        <w:rPr>
          <w:b/>
          <w:bCs/>
        </w:rPr>
        <w:t>6</w:t>
      </w:r>
      <w:r w:rsidRPr="002819A9">
        <w:rPr>
          <w:b/>
          <w:bCs/>
        </w:rPr>
        <w:t xml:space="preserve">: Distribuzione delle prime vendite per provincia delle principali specie ittiche (Kg) commercializzate da </w:t>
      </w:r>
      <w:r w:rsidR="00DA4A87">
        <w:rPr>
          <w:b/>
          <w:bCs/>
        </w:rPr>
        <w:t>gennaio 2022 ad agosto 2023</w:t>
      </w:r>
    </w:p>
    <w:p w14:paraId="3BD269E9" w14:textId="49A82CD9" w:rsidR="00E24AE9" w:rsidRPr="002819A9" w:rsidRDefault="007337ED" w:rsidP="00E24AE9">
      <w:r w:rsidRPr="007337ED">
        <w:rPr>
          <w:noProof/>
          <w:lang w:eastAsia="it-IT"/>
        </w:rPr>
        <w:drawing>
          <wp:inline distT="0" distB="0" distL="0" distR="0" wp14:anchorId="68C1A6C4" wp14:editId="4C49101E">
            <wp:extent cx="3255645" cy="741045"/>
            <wp:effectExtent l="0" t="0" r="1905" b="1905"/>
            <wp:docPr id="131759126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5645" cy="741045"/>
                    </a:xfrm>
                    <a:prstGeom prst="rect">
                      <a:avLst/>
                    </a:prstGeom>
                    <a:noFill/>
                    <a:ln>
                      <a:noFill/>
                    </a:ln>
                  </pic:spPr>
                </pic:pic>
              </a:graphicData>
            </a:graphic>
          </wp:inline>
        </w:drawing>
      </w:r>
      <w:r>
        <w:br/>
      </w:r>
      <w:r w:rsidR="00E24AE9" w:rsidRPr="002819A9">
        <w:t>Fonte: Elaborazione BMTI su dati Eumofa</w:t>
      </w:r>
    </w:p>
    <w:p w14:paraId="703AC5C4" w14:textId="77777777" w:rsidR="00E24AE9" w:rsidRPr="002819A9" w:rsidRDefault="00E24AE9" w:rsidP="00236886"/>
    <w:p w14:paraId="2F48CC96" w14:textId="16DD5582" w:rsidR="00E24AE9" w:rsidRPr="002819A9" w:rsidRDefault="00F27F89" w:rsidP="00236886">
      <w:r>
        <w:br w:type="page"/>
      </w:r>
    </w:p>
    <w:p w14:paraId="15F89B75" w14:textId="67CD055C" w:rsidR="001D4F91" w:rsidRPr="00AF6094" w:rsidRDefault="005A6744" w:rsidP="00AF6094">
      <w:pPr>
        <w:pStyle w:val="Titolo3"/>
      </w:pPr>
      <w:bookmarkStart w:id="190" w:name="_Toc147753474"/>
      <w:r w:rsidRPr="00AF6094">
        <w:lastRenderedPageBreak/>
        <w:t>Lazio</w:t>
      </w:r>
      <w:bookmarkEnd w:id="190"/>
    </w:p>
    <w:p w14:paraId="3F537B74" w14:textId="00B3F39A" w:rsidR="00A65359" w:rsidRPr="002819A9" w:rsidRDefault="00A65359" w:rsidP="00A65359"/>
    <w:p w14:paraId="556DFD52" w14:textId="77777777" w:rsidR="00A65359" w:rsidRPr="002819A9" w:rsidRDefault="00A65359" w:rsidP="00A65359">
      <w:pPr>
        <w:rPr>
          <w:color w:val="0070C0"/>
        </w:rPr>
      </w:pPr>
      <w:r w:rsidRPr="002819A9">
        <w:rPr>
          <w:b/>
          <w:bCs/>
          <w:color w:val="0070C0"/>
        </w:rPr>
        <w:t>Analisi dell’evoluzione del commercio ittico regionale</w:t>
      </w:r>
    </w:p>
    <w:p w14:paraId="5F8CE2E2" w14:textId="2B0B2EEE" w:rsidR="00124FEB" w:rsidRPr="002819A9" w:rsidRDefault="00124FEB" w:rsidP="00124FEB">
      <w:r w:rsidRPr="002819A9">
        <w:t xml:space="preserve">La provincia con i volumi più alti di prime vendite risulta essere quella di Roma, che pur non arrivando a grandi quantitativi risulta avere ottime quotazioni del prodotto se confrontata anche ad altre regioni. Questo è dovuto al fatto che nella provincia di Roma la richiesta di prodotti ittici è molto elevata. Nella provincia di Latina, invece, si nota un volume di prime vendite più ridotto e di conseguenza anche un minor valore commerciale. </w:t>
      </w:r>
      <w:r w:rsidR="004E1F83">
        <w:t xml:space="preserve">In </w:t>
      </w:r>
      <w:r w:rsidRPr="002819A9">
        <w:t>questa regione le alici risultano essere il prodotto più pescato, seguite dal nasello</w:t>
      </w:r>
      <w:r w:rsidR="00DA7E55">
        <w:t xml:space="preserve"> e dal gambero rosa</w:t>
      </w:r>
      <w:r w:rsidRPr="002819A9">
        <w:t>. Al contrario delle regioni fino adesso incontrate, il Lazio mostra una maggiore distribuzione della consistenza dei prodotti immessi nei mercati.</w:t>
      </w:r>
      <w:r w:rsidR="00DA7E55">
        <w:t xml:space="preserve"> I prezzi di vendita non hanno mostrato importanti variazioni nel periodo di rilevamento.</w:t>
      </w:r>
    </w:p>
    <w:p w14:paraId="5EBC7494" w14:textId="6E428C98" w:rsidR="008B53D7" w:rsidRPr="002819A9" w:rsidRDefault="008B53D7" w:rsidP="008B53D7">
      <w:pPr>
        <w:spacing w:after="0"/>
        <w:rPr>
          <w:b/>
          <w:bCs/>
        </w:rPr>
      </w:pPr>
      <w:r w:rsidRPr="002819A9">
        <w:rPr>
          <w:b/>
          <w:bCs/>
        </w:rPr>
        <w:t xml:space="preserve">Tabella </w:t>
      </w:r>
      <w:r w:rsidR="00441832" w:rsidRPr="002819A9">
        <w:rPr>
          <w:b/>
          <w:bCs/>
        </w:rPr>
        <w:t>37</w:t>
      </w:r>
      <w:r w:rsidRPr="002819A9">
        <w:rPr>
          <w:b/>
          <w:bCs/>
        </w:rPr>
        <w:t>: Prime vendite dei volumi (tonnellate) della regione Lazio</w:t>
      </w:r>
    </w:p>
    <w:p w14:paraId="7ED12FF2" w14:textId="3A11A5B3" w:rsidR="008B53D7" w:rsidRPr="002819A9" w:rsidRDefault="006C69FF" w:rsidP="008B53D7">
      <w:r w:rsidRPr="006C69FF">
        <w:rPr>
          <w:noProof/>
          <w:lang w:eastAsia="it-IT"/>
        </w:rPr>
        <w:drawing>
          <wp:inline distT="0" distB="0" distL="0" distR="0" wp14:anchorId="7C83AC0A" wp14:editId="24847E9B">
            <wp:extent cx="6120130" cy="650875"/>
            <wp:effectExtent l="0" t="0" r="0" b="0"/>
            <wp:docPr id="157355409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650875"/>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3A29637B" w14:textId="7C875423" w:rsidR="008B53D7" w:rsidRPr="002819A9" w:rsidRDefault="008B53D7" w:rsidP="008B53D7">
      <w:pPr>
        <w:spacing w:after="0"/>
      </w:pPr>
      <w:r w:rsidRPr="002819A9">
        <w:rPr>
          <w:b/>
          <w:bCs/>
        </w:rPr>
        <w:t xml:space="preserve">Tabella </w:t>
      </w:r>
      <w:r w:rsidR="00441832" w:rsidRPr="002819A9">
        <w:rPr>
          <w:b/>
          <w:bCs/>
        </w:rPr>
        <w:t>38</w:t>
      </w:r>
      <w:r w:rsidRPr="002819A9">
        <w:rPr>
          <w:b/>
          <w:bCs/>
        </w:rPr>
        <w:t>: Prime vendite del valore commerciale (€) della regione Lazio</w:t>
      </w:r>
    </w:p>
    <w:p w14:paraId="2E5F5964" w14:textId="1998C276" w:rsidR="008B53D7" w:rsidRPr="002819A9" w:rsidRDefault="006C69FF" w:rsidP="008B53D7">
      <w:r w:rsidRPr="006C69FF">
        <w:rPr>
          <w:noProof/>
          <w:lang w:eastAsia="it-IT"/>
        </w:rPr>
        <w:drawing>
          <wp:inline distT="0" distB="0" distL="0" distR="0" wp14:anchorId="794ED9FA" wp14:editId="4887CCE6">
            <wp:extent cx="6120130" cy="650875"/>
            <wp:effectExtent l="0" t="0" r="0" b="0"/>
            <wp:docPr id="162567754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650875"/>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1AF510A5" w14:textId="2D992647" w:rsidR="008B53D7" w:rsidRPr="002819A9" w:rsidRDefault="008B53D7" w:rsidP="008B53D7">
      <w:pPr>
        <w:spacing w:after="0"/>
        <w:rPr>
          <w:b/>
          <w:bCs/>
        </w:rPr>
      </w:pPr>
      <w:r w:rsidRPr="002819A9">
        <w:rPr>
          <w:b/>
          <w:bCs/>
        </w:rPr>
        <w:t xml:space="preserve">Tabella </w:t>
      </w:r>
      <w:r w:rsidR="00441832" w:rsidRPr="002819A9">
        <w:rPr>
          <w:b/>
          <w:bCs/>
        </w:rPr>
        <w:t>39</w:t>
      </w:r>
      <w:r w:rsidRPr="002819A9">
        <w:rPr>
          <w:b/>
          <w:bCs/>
        </w:rPr>
        <w:t>: Distribuzione% delle prime vendite per specie ittiche della regione Lazio</w:t>
      </w:r>
    </w:p>
    <w:p w14:paraId="468C5013" w14:textId="1B70B672" w:rsidR="008B53D7" w:rsidRPr="002819A9" w:rsidRDefault="006C69FF" w:rsidP="008B53D7">
      <w:r w:rsidRPr="006C69FF">
        <w:rPr>
          <w:noProof/>
          <w:lang w:eastAsia="it-IT"/>
        </w:rPr>
        <w:drawing>
          <wp:inline distT="0" distB="0" distL="0" distR="0" wp14:anchorId="02B50B53" wp14:editId="6DA00003">
            <wp:extent cx="6120130" cy="1229360"/>
            <wp:effectExtent l="0" t="0" r="0" b="8890"/>
            <wp:docPr id="97674553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1229360"/>
                    </a:xfrm>
                    <a:prstGeom prst="rect">
                      <a:avLst/>
                    </a:prstGeom>
                    <a:noFill/>
                    <a:ln>
                      <a:noFill/>
                    </a:ln>
                  </pic:spPr>
                </pic:pic>
              </a:graphicData>
            </a:graphic>
          </wp:inline>
        </w:drawing>
      </w:r>
    </w:p>
    <w:p w14:paraId="0FE8C358" w14:textId="44262CD9" w:rsidR="008B53D7" w:rsidRDefault="008B53D7" w:rsidP="008B53D7">
      <w:r w:rsidRPr="002819A9">
        <w:t>Fonte: Elaborazione BMTI su dati Eumofa</w:t>
      </w:r>
    </w:p>
    <w:p w14:paraId="07936BC2" w14:textId="3D99ACAC" w:rsidR="00F27F89" w:rsidRDefault="00F27F89" w:rsidP="008B53D7"/>
    <w:p w14:paraId="4B8208FE" w14:textId="569FCF30" w:rsidR="00F27F89" w:rsidRDefault="00F27F89" w:rsidP="008B53D7"/>
    <w:p w14:paraId="4BDC5940" w14:textId="5F58CCE8" w:rsidR="00F27F89" w:rsidRDefault="00F27F89" w:rsidP="008B53D7"/>
    <w:p w14:paraId="6CB9C642" w14:textId="2DF7B3FC" w:rsidR="00F27F89" w:rsidRDefault="00F27F89" w:rsidP="008B53D7"/>
    <w:p w14:paraId="12C09481" w14:textId="010DD70F" w:rsidR="00F27F89" w:rsidRDefault="00F27F89" w:rsidP="008B53D7"/>
    <w:p w14:paraId="0B0004CA" w14:textId="1AC45E8D" w:rsidR="00F27F89" w:rsidRDefault="00F27F89" w:rsidP="008B53D7"/>
    <w:p w14:paraId="7A6C09CB" w14:textId="1DC0ACA4" w:rsidR="00F27F89" w:rsidRDefault="00F27F89" w:rsidP="008B53D7"/>
    <w:p w14:paraId="03ABE36D" w14:textId="77777777" w:rsidR="00F27F89" w:rsidRPr="002819A9" w:rsidRDefault="00F27F89" w:rsidP="008B53D7"/>
    <w:p w14:paraId="714F09C5" w14:textId="33E7232A" w:rsidR="005E70FC" w:rsidRPr="002819A9" w:rsidRDefault="005E70FC" w:rsidP="001D4F91">
      <w:pPr>
        <w:spacing w:after="0"/>
        <w:rPr>
          <w:b/>
          <w:bCs/>
        </w:rPr>
      </w:pPr>
    </w:p>
    <w:p w14:paraId="1F9FE85A" w14:textId="4D0FFEA6" w:rsidR="000049F1" w:rsidRPr="002819A9" w:rsidRDefault="000049F1" w:rsidP="000049F1">
      <w:pPr>
        <w:spacing w:after="0"/>
        <w:rPr>
          <w:b/>
          <w:bCs/>
        </w:rPr>
      </w:pPr>
      <w:r w:rsidRPr="002819A9">
        <w:rPr>
          <w:b/>
          <w:bCs/>
        </w:rPr>
        <w:t>Grafico 4: Andamento prezzi delle prime vendite per specie ittiche della regione di Lazio</w:t>
      </w:r>
    </w:p>
    <w:p w14:paraId="79A8F67A" w14:textId="62931B5A" w:rsidR="00334B70" w:rsidRPr="002819A9" w:rsidRDefault="00E83E94" w:rsidP="000049F1">
      <w:pPr>
        <w:spacing w:after="0"/>
        <w:rPr>
          <w:b/>
          <w:bCs/>
        </w:rPr>
      </w:pPr>
      <w:r>
        <w:rPr>
          <w:b/>
          <w:bCs/>
          <w:noProof/>
          <w:lang w:eastAsia="it-IT"/>
        </w:rPr>
        <w:drawing>
          <wp:inline distT="0" distB="0" distL="0" distR="0" wp14:anchorId="24E5F9B1" wp14:editId="7DE558F6">
            <wp:extent cx="6346190" cy="2448000"/>
            <wp:effectExtent l="0" t="0" r="0" b="9525"/>
            <wp:docPr id="8842278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46190" cy="2448000"/>
                    </a:xfrm>
                    <a:prstGeom prst="rect">
                      <a:avLst/>
                    </a:prstGeom>
                    <a:noFill/>
                  </pic:spPr>
                </pic:pic>
              </a:graphicData>
            </a:graphic>
          </wp:inline>
        </w:drawing>
      </w:r>
    </w:p>
    <w:p w14:paraId="5582B401" w14:textId="5292119A" w:rsidR="000049F1" w:rsidRPr="002819A9" w:rsidRDefault="000049F1" w:rsidP="000049F1">
      <w:r w:rsidRPr="002819A9">
        <w:t>Fonte: Elaborazione BMTI su dati Eumofa</w:t>
      </w:r>
    </w:p>
    <w:p w14:paraId="48BA2B0B" w14:textId="77777777" w:rsidR="00A65359" w:rsidRPr="002819A9" w:rsidRDefault="00A65359" w:rsidP="000049F1"/>
    <w:p w14:paraId="50CCC475" w14:textId="78B32558" w:rsidR="00A65359" w:rsidRPr="002819A9" w:rsidRDefault="00A20ED2" w:rsidP="00A65359">
      <w:pPr>
        <w:rPr>
          <w:color w:val="0070C0"/>
        </w:rPr>
      </w:pPr>
      <w:r>
        <w:rPr>
          <w:b/>
          <w:bCs/>
          <w:color w:val="0070C0"/>
        </w:rPr>
        <w:t>Analisi dell’evoluzione del commercio ittico nelle diverse province</w:t>
      </w:r>
    </w:p>
    <w:p w14:paraId="6D693BA5" w14:textId="241E7ED7" w:rsidR="00A70B03" w:rsidRPr="002819A9" w:rsidRDefault="00A70B03" w:rsidP="00A70B03">
      <w:pPr>
        <w:spacing w:after="0"/>
        <w:rPr>
          <w:b/>
          <w:bCs/>
        </w:rPr>
      </w:pPr>
      <w:r w:rsidRPr="002819A9">
        <w:rPr>
          <w:b/>
          <w:bCs/>
        </w:rPr>
        <w:t xml:space="preserve">Tabella </w:t>
      </w:r>
      <w:r w:rsidR="006425A8" w:rsidRPr="002819A9">
        <w:rPr>
          <w:b/>
          <w:bCs/>
        </w:rPr>
        <w:t>4</w:t>
      </w:r>
      <w:r w:rsidR="00441832" w:rsidRPr="002819A9">
        <w:rPr>
          <w:b/>
          <w:bCs/>
        </w:rPr>
        <w:t>0</w:t>
      </w:r>
      <w:r w:rsidRPr="002819A9">
        <w:rPr>
          <w:b/>
          <w:bCs/>
        </w:rPr>
        <w:t xml:space="preserve">: Prime vendite del valore commerciale (€) per </w:t>
      </w:r>
      <w:r w:rsidR="00213144" w:rsidRPr="002819A9">
        <w:rPr>
          <w:b/>
          <w:bCs/>
        </w:rPr>
        <w:t xml:space="preserve">province e porto di sbarco </w:t>
      </w:r>
    </w:p>
    <w:p w14:paraId="729ABF99" w14:textId="35E3AE0F" w:rsidR="008B53D7" w:rsidRPr="002819A9" w:rsidRDefault="00E83E94" w:rsidP="001D4F91">
      <w:pPr>
        <w:spacing w:after="0"/>
        <w:rPr>
          <w:b/>
          <w:bCs/>
        </w:rPr>
      </w:pPr>
      <w:r w:rsidRPr="00E83E94">
        <w:rPr>
          <w:noProof/>
          <w:lang w:eastAsia="it-IT"/>
        </w:rPr>
        <w:drawing>
          <wp:inline distT="0" distB="0" distL="0" distR="0" wp14:anchorId="6B53B07A" wp14:editId="4102B96E">
            <wp:extent cx="6120130" cy="1940560"/>
            <wp:effectExtent l="0" t="0" r="0" b="2540"/>
            <wp:docPr id="139754787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1940560"/>
                    </a:xfrm>
                    <a:prstGeom prst="rect">
                      <a:avLst/>
                    </a:prstGeom>
                    <a:noFill/>
                    <a:ln>
                      <a:noFill/>
                    </a:ln>
                  </pic:spPr>
                </pic:pic>
              </a:graphicData>
            </a:graphic>
          </wp:inline>
        </w:drawing>
      </w:r>
    </w:p>
    <w:p w14:paraId="78BF2ECD" w14:textId="7D37E58D" w:rsidR="009A7C89" w:rsidRPr="002819A9" w:rsidRDefault="005C0ADE" w:rsidP="009A7C89">
      <w:r>
        <w:rPr>
          <w:sz w:val="12"/>
          <w:szCs w:val="12"/>
        </w:rPr>
        <w:t>Prime vendite anno 2023 si riferiscono al primo semestre</w:t>
      </w:r>
      <w:r w:rsidR="000C5332">
        <w:rPr>
          <w:sz w:val="12"/>
          <w:szCs w:val="12"/>
        </w:rPr>
        <w:br/>
      </w:r>
      <w:r w:rsidR="009A7C89" w:rsidRPr="002819A9">
        <w:t>Fonte: Elaborazione BMTI su dati Eumofa</w:t>
      </w:r>
    </w:p>
    <w:p w14:paraId="3F3D6D1D" w14:textId="77777777" w:rsidR="00A95D85" w:rsidRPr="002819A9" w:rsidRDefault="00A95D85" w:rsidP="001D4F91">
      <w:pPr>
        <w:spacing w:after="0"/>
        <w:rPr>
          <w:b/>
          <w:bCs/>
        </w:rPr>
      </w:pPr>
    </w:p>
    <w:p w14:paraId="101C3593" w14:textId="5D7FB4CF" w:rsidR="008B53D7" w:rsidRPr="002819A9" w:rsidRDefault="00A70B03" w:rsidP="001D4F91">
      <w:pPr>
        <w:spacing w:after="0"/>
        <w:rPr>
          <w:b/>
          <w:bCs/>
        </w:rPr>
      </w:pPr>
      <w:r w:rsidRPr="002819A9">
        <w:rPr>
          <w:b/>
          <w:bCs/>
        </w:rPr>
        <w:t xml:space="preserve">Tabella </w:t>
      </w:r>
      <w:r w:rsidR="006425A8" w:rsidRPr="002819A9">
        <w:rPr>
          <w:b/>
          <w:bCs/>
        </w:rPr>
        <w:t>4</w:t>
      </w:r>
      <w:r w:rsidR="00441832" w:rsidRPr="002819A9">
        <w:rPr>
          <w:b/>
          <w:bCs/>
        </w:rPr>
        <w:t>1</w:t>
      </w:r>
      <w:r w:rsidRPr="002819A9">
        <w:rPr>
          <w:b/>
          <w:bCs/>
        </w:rPr>
        <w:t>: Prime vendite dei volumi (</w:t>
      </w:r>
      <w:r w:rsidR="00094282" w:rsidRPr="002819A9">
        <w:rPr>
          <w:b/>
          <w:bCs/>
        </w:rPr>
        <w:t>Kg</w:t>
      </w:r>
      <w:r w:rsidRPr="002819A9">
        <w:rPr>
          <w:b/>
          <w:bCs/>
        </w:rPr>
        <w:t xml:space="preserve">) per </w:t>
      </w:r>
      <w:r w:rsidR="007B507D" w:rsidRPr="002819A9">
        <w:rPr>
          <w:b/>
          <w:bCs/>
        </w:rPr>
        <w:t>province e porto di sbarco</w:t>
      </w:r>
    </w:p>
    <w:p w14:paraId="2269BB84" w14:textId="5AD39A22" w:rsidR="008B53D7" w:rsidRPr="002819A9" w:rsidRDefault="00E83E94" w:rsidP="001D4F91">
      <w:pPr>
        <w:spacing w:after="0"/>
        <w:rPr>
          <w:b/>
          <w:bCs/>
        </w:rPr>
      </w:pPr>
      <w:r w:rsidRPr="00E83E94">
        <w:rPr>
          <w:noProof/>
          <w:lang w:eastAsia="it-IT"/>
        </w:rPr>
        <w:drawing>
          <wp:inline distT="0" distB="0" distL="0" distR="0" wp14:anchorId="5B8D3C38" wp14:editId="2C20F6F9">
            <wp:extent cx="6120130" cy="1945640"/>
            <wp:effectExtent l="0" t="0" r="0" b="0"/>
            <wp:docPr id="10735244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945640"/>
                    </a:xfrm>
                    <a:prstGeom prst="rect">
                      <a:avLst/>
                    </a:prstGeom>
                    <a:noFill/>
                    <a:ln>
                      <a:noFill/>
                    </a:ln>
                  </pic:spPr>
                </pic:pic>
              </a:graphicData>
            </a:graphic>
          </wp:inline>
        </w:drawing>
      </w:r>
    </w:p>
    <w:p w14:paraId="25CBABCF" w14:textId="73E4B961" w:rsidR="007B507D" w:rsidRPr="00F27F89" w:rsidRDefault="005C0ADE" w:rsidP="00F27F89">
      <w:r>
        <w:rPr>
          <w:sz w:val="12"/>
          <w:szCs w:val="12"/>
        </w:rPr>
        <w:t>Prime vendite anno 2023 si riferiscono al primo semestre</w:t>
      </w:r>
      <w:r w:rsidR="000C5332">
        <w:rPr>
          <w:sz w:val="12"/>
          <w:szCs w:val="12"/>
        </w:rPr>
        <w:br/>
      </w:r>
      <w:r w:rsidR="00A70B03" w:rsidRPr="002819A9">
        <w:t>Fonte: Elaborazione BMTI su dati Eumofa</w:t>
      </w:r>
    </w:p>
    <w:p w14:paraId="00C6A2E1" w14:textId="7C216896" w:rsidR="00236886" w:rsidRPr="002819A9" w:rsidRDefault="00236886" w:rsidP="00236886">
      <w:pPr>
        <w:spacing w:after="0"/>
        <w:rPr>
          <w:b/>
          <w:bCs/>
        </w:rPr>
      </w:pPr>
      <w:r w:rsidRPr="002819A9">
        <w:rPr>
          <w:b/>
          <w:bCs/>
        </w:rPr>
        <w:lastRenderedPageBreak/>
        <w:t xml:space="preserve">Tabella </w:t>
      </w:r>
      <w:r w:rsidR="006425A8" w:rsidRPr="002819A9">
        <w:rPr>
          <w:b/>
          <w:bCs/>
        </w:rPr>
        <w:t>4</w:t>
      </w:r>
      <w:r w:rsidR="00441832" w:rsidRPr="002819A9">
        <w:rPr>
          <w:b/>
          <w:bCs/>
        </w:rPr>
        <w:t>2</w:t>
      </w:r>
      <w:r w:rsidRPr="002819A9">
        <w:rPr>
          <w:b/>
          <w:bCs/>
        </w:rPr>
        <w:t xml:space="preserve">: Distribuzione delle prime vendite per provincia delle principali specie ittiche (Kg) commercializzate da </w:t>
      </w:r>
      <w:r w:rsidR="00DA4A87">
        <w:rPr>
          <w:b/>
          <w:bCs/>
        </w:rPr>
        <w:t>gennaio 2022 ad agosto 2023</w:t>
      </w:r>
    </w:p>
    <w:p w14:paraId="6A328B33" w14:textId="1BBFFF23" w:rsidR="00661599" w:rsidRPr="002819A9" w:rsidRDefault="00AA4E4F" w:rsidP="009F407E">
      <w:pPr>
        <w:spacing w:after="0"/>
      </w:pPr>
      <w:r w:rsidRPr="00AA4E4F">
        <w:rPr>
          <w:noProof/>
          <w:lang w:eastAsia="it-IT"/>
        </w:rPr>
        <w:drawing>
          <wp:inline distT="0" distB="0" distL="0" distR="0" wp14:anchorId="58C6AEA1" wp14:editId="1D19EE6F">
            <wp:extent cx="4334616" cy="8388000"/>
            <wp:effectExtent l="0" t="0" r="8890" b="0"/>
            <wp:docPr id="26253292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4616" cy="8388000"/>
                    </a:xfrm>
                    <a:prstGeom prst="rect">
                      <a:avLst/>
                    </a:prstGeom>
                    <a:noFill/>
                    <a:ln>
                      <a:noFill/>
                    </a:ln>
                  </pic:spPr>
                </pic:pic>
              </a:graphicData>
            </a:graphic>
          </wp:inline>
        </w:drawing>
      </w:r>
    </w:p>
    <w:p w14:paraId="5F6350D4" w14:textId="2636CC3A" w:rsidR="00236886" w:rsidRPr="002819A9" w:rsidRDefault="00236886" w:rsidP="00236886">
      <w:r w:rsidRPr="002819A9">
        <w:t>Fonte: Elaborazione BMTI su dati Eumofa</w:t>
      </w:r>
    </w:p>
    <w:p w14:paraId="098E83AD" w14:textId="751AC1F6" w:rsidR="00E24AE9" w:rsidRPr="002819A9" w:rsidRDefault="00DA4A87" w:rsidP="00E24AE9">
      <w:pPr>
        <w:spacing w:after="0"/>
        <w:rPr>
          <w:b/>
          <w:bCs/>
        </w:rPr>
      </w:pPr>
      <w:r>
        <w:rPr>
          <w:b/>
          <w:bCs/>
        </w:rPr>
        <w:lastRenderedPageBreak/>
        <w:t>T</w:t>
      </w:r>
      <w:r w:rsidR="00E24AE9" w:rsidRPr="002819A9">
        <w:rPr>
          <w:b/>
          <w:bCs/>
        </w:rPr>
        <w:t xml:space="preserve">abella </w:t>
      </w:r>
      <w:r w:rsidR="006425A8" w:rsidRPr="002819A9">
        <w:rPr>
          <w:b/>
          <w:bCs/>
        </w:rPr>
        <w:t>4</w:t>
      </w:r>
      <w:r w:rsidR="00441832" w:rsidRPr="002819A9">
        <w:rPr>
          <w:b/>
          <w:bCs/>
        </w:rPr>
        <w:t>3</w:t>
      </w:r>
      <w:r w:rsidR="00E24AE9" w:rsidRPr="002819A9">
        <w:rPr>
          <w:b/>
          <w:bCs/>
        </w:rPr>
        <w:t xml:space="preserve">: Distribuzione delle prime vendite per provincia delle principali specie ittiche (Kg) commercializzate da </w:t>
      </w:r>
      <w:r>
        <w:rPr>
          <w:b/>
          <w:bCs/>
        </w:rPr>
        <w:t>gennaio 2022 ad agosto 2023</w:t>
      </w:r>
    </w:p>
    <w:p w14:paraId="7DDC5AA6" w14:textId="22A328FE" w:rsidR="00E24AE9" w:rsidRDefault="00211E9A" w:rsidP="00236886">
      <w:r w:rsidRPr="00211E9A">
        <w:rPr>
          <w:noProof/>
          <w:lang w:eastAsia="it-IT"/>
        </w:rPr>
        <w:drawing>
          <wp:inline distT="0" distB="0" distL="0" distR="0" wp14:anchorId="047133EC" wp14:editId="363F0FAD">
            <wp:extent cx="2957602" cy="7812000"/>
            <wp:effectExtent l="0" t="0" r="0" b="0"/>
            <wp:docPr id="21323623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7602" cy="7812000"/>
                    </a:xfrm>
                    <a:prstGeom prst="rect">
                      <a:avLst/>
                    </a:prstGeom>
                    <a:noFill/>
                    <a:ln>
                      <a:noFill/>
                    </a:ln>
                  </pic:spPr>
                </pic:pic>
              </a:graphicData>
            </a:graphic>
          </wp:inline>
        </w:drawing>
      </w:r>
      <w:r>
        <w:br/>
      </w:r>
      <w:r w:rsidR="00E24AE9" w:rsidRPr="002819A9">
        <w:t>Fonte: Elaborazione BMTI su dati Eumofa</w:t>
      </w:r>
    </w:p>
    <w:p w14:paraId="42606D18" w14:textId="77777777" w:rsidR="00DA4A87" w:rsidRPr="002819A9" w:rsidRDefault="00DA4A87" w:rsidP="00236886"/>
    <w:p w14:paraId="6ED1F5F8" w14:textId="111FCC4F" w:rsidR="00E24AE9" w:rsidRPr="002819A9" w:rsidRDefault="00E24AE9" w:rsidP="00E24AE9">
      <w:pPr>
        <w:spacing w:after="0"/>
        <w:rPr>
          <w:b/>
          <w:bCs/>
        </w:rPr>
      </w:pPr>
      <w:r w:rsidRPr="002819A9">
        <w:rPr>
          <w:b/>
          <w:bCs/>
        </w:rPr>
        <w:lastRenderedPageBreak/>
        <w:t xml:space="preserve">Tabella </w:t>
      </w:r>
      <w:r w:rsidR="006425A8" w:rsidRPr="002819A9">
        <w:rPr>
          <w:b/>
          <w:bCs/>
        </w:rPr>
        <w:t>4</w:t>
      </w:r>
      <w:r w:rsidR="00441832" w:rsidRPr="002819A9">
        <w:rPr>
          <w:b/>
          <w:bCs/>
        </w:rPr>
        <w:t>4</w:t>
      </w:r>
      <w:r w:rsidRPr="002819A9">
        <w:rPr>
          <w:b/>
          <w:bCs/>
        </w:rPr>
        <w:t xml:space="preserve">: Distribuzione delle prime vendite per provincia delle principali specie ittiche (Kg) commercializzate da </w:t>
      </w:r>
      <w:r w:rsidR="00DA4A87">
        <w:rPr>
          <w:b/>
          <w:bCs/>
        </w:rPr>
        <w:t>gennaio 2022 ad agosto 2023</w:t>
      </w:r>
    </w:p>
    <w:p w14:paraId="22D209E2" w14:textId="5267F56F" w:rsidR="00E24AE9" w:rsidRPr="002819A9" w:rsidRDefault="00211E9A" w:rsidP="00236886">
      <w:r w:rsidRPr="00211E9A">
        <w:rPr>
          <w:noProof/>
          <w:lang w:eastAsia="it-IT"/>
        </w:rPr>
        <w:drawing>
          <wp:inline distT="0" distB="0" distL="0" distR="0" wp14:anchorId="5BC1F594" wp14:editId="26B6EB27">
            <wp:extent cx="3305929" cy="8172000"/>
            <wp:effectExtent l="0" t="0" r="8890" b="635"/>
            <wp:docPr id="470201511"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05929" cy="8172000"/>
                    </a:xfrm>
                    <a:prstGeom prst="rect">
                      <a:avLst/>
                    </a:prstGeom>
                    <a:noFill/>
                    <a:ln>
                      <a:noFill/>
                    </a:ln>
                  </pic:spPr>
                </pic:pic>
              </a:graphicData>
            </a:graphic>
          </wp:inline>
        </w:drawing>
      </w:r>
      <w:r>
        <w:br/>
      </w:r>
      <w:r w:rsidR="00E24AE9" w:rsidRPr="002819A9">
        <w:t>Fonte: Elaborazione BMTI su dati Eumofa</w:t>
      </w:r>
    </w:p>
    <w:p w14:paraId="4B00F307" w14:textId="37B67664" w:rsidR="00E24AE9" w:rsidRPr="002819A9" w:rsidRDefault="00E24AE9" w:rsidP="00E24AE9">
      <w:pPr>
        <w:spacing w:after="0"/>
        <w:rPr>
          <w:b/>
          <w:bCs/>
        </w:rPr>
      </w:pPr>
      <w:r w:rsidRPr="002819A9">
        <w:rPr>
          <w:b/>
          <w:bCs/>
        </w:rPr>
        <w:lastRenderedPageBreak/>
        <w:t xml:space="preserve">Tabella </w:t>
      </w:r>
      <w:r w:rsidR="006425A8" w:rsidRPr="002819A9">
        <w:rPr>
          <w:b/>
          <w:bCs/>
        </w:rPr>
        <w:t>4</w:t>
      </w:r>
      <w:r w:rsidR="00441832" w:rsidRPr="002819A9">
        <w:rPr>
          <w:b/>
          <w:bCs/>
        </w:rPr>
        <w:t>5</w:t>
      </w:r>
      <w:r w:rsidRPr="002819A9">
        <w:rPr>
          <w:b/>
          <w:bCs/>
        </w:rPr>
        <w:t xml:space="preserve">: Distribuzione delle prime vendite per provincia delle principali specie ittiche (Kg) commercializzate da </w:t>
      </w:r>
      <w:r w:rsidR="00DA4A87">
        <w:rPr>
          <w:b/>
          <w:bCs/>
        </w:rPr>
        <w:t>gennaio 2022 ad agosto 2023</w:t>
      </w:r>
    </w:p>
    <w:p w14:paraId="2F17F390" w14:textId="1D80E853" w:rsidR="007B507D" w:rsidRDefault="00211E9A" w:rsidP="00F27F89">
      <w:r w:rsidRPr="00211E9A">
        <w:rPr>
          <w:noProof/>
          <w:lang w:eastAsia="it-IT"/>
        </w:rPr>
        <w:drawing>
          <wp:inline distT="0" distB="0" distL="0" distR="0" wp14:anchorId="14747012" wp14:editId="1A8C901A">
            <wp:extent cx="3158826" cy="3780000"/>
            <wp:effectExtent l="0" t="0" r="3810" b="0"/>
            <wp:docPr id="82988921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8826" cy="3780000"/>
                    </a:xfrm>
                    <a:prstGeom prst="rect">
                      <a:avLst/>
                    </a:prstGeom>
                    <a:noFill/>
                    <a:ln>
                      <a:noFill/>
                    </a:ln>
                  </pic:spPr>
                </pic:pic>
              </a:graphicData>
            </a:graphic>
          </wp:inline>
        </w:drawing>
      </w:r>
      <w:r>
        <w:br/>
      </w:r>
      <w:r w:rsidR="00F27F89">
        <w:t>F</w:t>
      </w:r>
      <w:r w:rsidR="00E24AE9" w:rsidRPr="002819A9">
        <w:t>onte: Elaborazione BMTI su dati Eumofa</w:t>
      </w:r>
    </w:p>
    <w:p w14:paraId="3F12EC84" w14:textId="77777777" w:rsidR="00F344CA" w:rsidRPr="00F27F89" w:rsidRDefault="00F344CA" w:rsidP="00F27F89"/>
    <w:p w14:paraId="3C16D479" w14:textId="229795AE" w:rsidR="00463C2A" w:rsidRPr="00AF6094" w:rsidRDefault="009105D4" w:rsidP="00AF6094">
      <w:pPr>
        <w:pStyle w:val="Titolo3"/>
      </w:pPr>
      <w:bookmarkStart w:id="191" w:name="_Toc147753475"/>
      <w:r w:rsidRPr="00AF6094">
        <w:t>Liguria</w:t>
      </w:r>
      <w:bookmarkEnd w:id="191"/>
    </w:p>
    <w:p w14:paraId="52E208B6" w14:textId="3860BBF7" w:rsidR="00463C2A" w:rsidRPr="002819A9" w:rsidRDefault="00463C2A" w:rsidP="00463C2A">
      <w:pPr>
        <w:spacing w:after="0"/>
        <w:rPr>
          <w:b/>
          <w:bCs/>
          <w:sz w:val="28"/>
          <w:szCs w:val="28"/>
        </w:rPr>
      </w:pPr>
    </w:p>
    <w:p w14:paraId="15019ADF" w14:textId="77777777" w:rsidR="00A65359" w:rsidRPr="002819A9" w:rsidRDefault="00A65359" w:rsidP="00A65359">
      <w:pPr>
        <w:rPr>
          <w:color w:val="0070C0"/>
        </w:rPr>
      </w:pPr>
      <w:r w:rsidRPr="002819A9">
        <w:rPr>
          <w:b/>
          <w:bCs/>
          <w:color w:val="0070C0"/>
        </w:rPr>
        <w:t>Analisi dell’evoluzione del commercio ittico regionale</w:t>
      </w:r>
    </w:p>
    <w:p w14:paraId="349B8699" w14:textId="3AF35F57" w:rsidR="009B14E7" w:rsidRPr="002819A9" w:rsidRDefault="009B14E7" w:rsidP="009B14E7">
      <w:pPr>
        <w:spacing w:after="0"/>
        <w:jc w:val="both"/>
      </w:pPr>
      <w:r w:rsidRPr="002819A9">
        <w:t>I dati analizzati per questa regione evidenziano, a livello di volumi, delle quantità in media inferiori negli anni post pandemia rispetto a quelli precedenti. I principali target delle flotte liguri sono i piccoli pelagici (acciuga, sardina) ed il gambero rosa.</w:t>
      </w:r>
      <w:r w:rsidRPr="002819A9">
        <w:rPr>
          <w:b/>
          <w:bCs/>
        </w:rPr>
        <w:t xml:space="preserve"> </w:t>
      </w:r>
      <w:r w:rsidR="00C12121" w:rsidRPr="00C12121">
        <w:t>La provincia con maggior quantitativi di pescato e di conseguenza più alto valore commerciale è quella di Genova, mentre le marinerie con i</w:t>
      </w:r>
      <w:r w:rsidR="00C12121">
        <w:t>l</w:t>
      </w:r>
      <w:r w:rsidR="00C12121" w:rsidRPr="00C12121">
        <w:t xml:space="preserve"> maggior valore delle prime vendite risultano essere, nell’ordine, Savona, La Spezia</w:t>
      </w:r>
      <w:r w:rsidR="001A0DA3">
        <w:t xml:space="preserve">, </w:t>
      </w:r>
      <w:r w:rsidR="00C12121" w:rsidRPr="00C12121">
        <w:t>Genova</w:t>
      </w:r>
      <w:r w:rsidR="001A0DA3">
        <w:t xml:space="preserve"> e Sestri Levante</w:t>
      </w:r>
      <w:r w:rsidR="00C12121" w:rsidRPr="00C12121">
        <w:t xml:space="preserve">. Savona però risulta solo al terzo posto, dopo la Spezia e Genova come quantitativi di pescato, </w:t>
      </w:r>
      <w:r w:rsidR="00C12121">
        <w:t xml:space="preserve">ciò </w:t>
      </w:r>
      <w:r w:rsidR="00C12121" w:rsidRPr="00C12121">
        <w:t>perché in questo porto vengono maggiormente sbarcati prodotti di elevato valore commerciale come il pesce spada</w:t>
      </w:r>
      <w:r w:rsidR="00C12121">
        <w:t>.</w:t>
      </w:r>
      <w:r w:rsidR="00DA7E55">
        <w:t xml:space="preserve"> I prezzi di vendita non hanno mostrato importanti variazioni nel periodo di rilevamento, fatta eccezione per quello del </w:t>
      </w:r>
      <w:r w:rsidR="001B2095">
        <w:t>pesce spada che nel 2023 ha evidenziato un aumento</w:t>
      </w:r>
      <w:r w:rsidR="00DA7E55">
        <w:t>.</w:t>
      </w:r>
    </w:p>
    <w:p w14:paraId="69CEADC1" w14:textId="77777777" w:rsidR="00AA1554" w:rsidRPr="002819A9" w:rsidRDefault="00AA1554" w:rsidP="00463C2A">
      <w:pPr>
        <w:spacing w:after="0"/>
        <w:rPr>
          <w:b/>
          <w:bCs/>
        </w:rPr>
      </w:pPr>
    </w:p>
    <w:p w14:paraId="2069BFBC" w14:textId="54C2EFBB" w:rsidR="008B53D7" w:rsidRPr="002819A9" w:rsidRDefault="008B53D7" w:rsidP="008B53D7">
      <w:pPr>
        <w:spacing w:after="0"/>
        <w:rPr>
          <w:b/>
          <w:bCs/>
        </w:rPr>
      </w:pPr>
      <w:r w:rsidRPr="002819A9">
        <w:rPr>
          <w:b/>
          <w:bCs/>
        </w:rPr>
        <w:t xml:space="preserve">Tabella </w:t>
      </w:r>
      <w:r w:rsidR="006425A8" w:rsidRPr="002819A9">
        <w:rPr>
          <w:b/>
          <w:bCs/>
        </w:rPr>
        <w:t>4</w:t>
      </w:r>
      <w:r w:rsidR="00441832" w:rsidRPr="002819A9">
        <w:rPr>
          <w:b/>
          <w:bCs/>
        </w:rPr>
        <w:t>6</w:t>
      </w:r>
      <w:r w:rsidRPr="002819A9">
        <w:rPr>
          <w:b/>
          <w:bCs/>
        </w:rPr>
        <w:t>: Prime vendite dei volumi (tonnellate) della regione Liguria</w:t>
      </w:r>
    </w:p>
    <w:p w14:paraId="13ED40AD" w14:textId="67BFC804" w:rsidR="008B53D7" w:rsidRDefault="002D5599" w:rsidP="008B53D7">
      <w:r w:rsidRPr="002D5599">
        <w:rPr>
          <w:noProof/>
          <w:lang w:eastAsia="it-IT"/>
        </w:rPr>
        <w:drawing>
          <wp:inline distT="0" distB="0" distL="0" distR="0" wp14:anchorId="7B8CDA38" wp14:editId="321F039D">
            <wp:extent cx="6120130" cy="911860"/>
            <wp:effectExtent l="0" t="0" r="0" b="2540"/>
            <wp:docPr id="11323519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911860"/>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564A6B2E" w14:textId="77777777" w:rsidR="002D5599" w:rsidRPr="002819A9" w:rsidRDefault="002D5599" w:rsidP="008B53D7"/>
    <w:p w14:paraId="0FD6FB3A" w14:textId="63E59EF5" w:rsidR="008B53D7" w:rsidRPr="002819A9" w:rsidRDefault="008B53D7" w:rsidP="008B53D7">
      <w:pPr>
        <w:spacing w:after="0"/>
      </w:pPr>
      <w:r w:rsidRPr="002819A9">
        <w:rPr>
          <w:b/>
          <w:bCs/>
        </w:rPr>
        <w:lastRenderedPageBreak/>
        <w:t xml:space="preserve">Tabella </w:t>
      </w:r>
      <w:r w:rsidR="00441832" w:rsidRPr="002819A9">
        <w:rPr>
          <w:b/>
          <w:bCs/>
        </w:rPr>
        <w:t>47</w:t>
      </w:r>
      <w:r w:rsidRPr="002819A9">
        <w:rPr>
          <w:b/>
          <w:bCs/>
        </w:rPr>
        <w:t>: Prime vendite del valore commerciale (€) della regione Liguria</w:t>
      </w:r>
    </w:p>
    <w:p w14:paraId="0AD373CB" w14:textId="7C921A4A" w:rsidR="008B53D7" w:rsidRPr="002819A9" w:rsidRDefault="00E46900" w:rsidP="008B53D7">
      <w:r w:rsidRPr="00E46900">
        <w:rPr>
          <w:noProof/>
          <w:lang w:eastAsia="it-IT"/>
        </w:rPr>
        <w:drawing>
          <wp:inline distT="0" distB="0" distL="0" distR="0" wp14:anchorId="1D95498E" wp14:editId="38EC7DEC">
            <wp:extent cx="6120130" cy="911860"/>
            <wp:effectExtent l="0" t="0" r="0" b="2540"/>
            <wp:docPr id="6176474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911860"/>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6D0DEE03" w14:textId="3E168B7F" w:rsidR="008B53D7" w:rsidRPr="002819A9" w:rsidRDefault="008B53D7" w:rsidP="008B53D7">
      <w:pPr>
        <w:spacing w:after="0"/>
        <w:rPr>
          <w:b/>
          <w:bCs/>
        </w:rPr>
      </w:pPr>
      <w:r w:rsidRPr="002819A9">
        <w:rPr>
          <w:b/>
          <w:bCs/>
        </w:rPr>
        <w:t xml:space="preserve">Tabella </w:t>
      </w:r>
      <w:r w:rsidR="00441832" w:rsidRPr="002819A9">
        <w:rPr>
          <w:b/>
          <w:bCs/>
        </w:rPr>
        <w:t>48</w:t>
      </w:r>
      <w:r w:rsidRPr="002819A9">
        <w:rPr>
          <w:b/>
          <w:bCs/>
        </w:rPr>
        <w:t>: Distribuzione% delle prime vendite per specie ittiche della regione Liguria</w:t>
      </w:r>
    </w:p>
    <w:p w14:paraId="4A70DCEE" w14:textId="2EF78E3C" w:rsidR="008B53D7" w:rsidRPr="002819A9" w:rsidRDefault="00E46900" w:rsidP="008B53D7">
      <w:r w:rsidRPr="00E46900">
        <w:rPr>
          <w:noProof/>
          <w:lang w:eastAsia="it-IT"/>
        </w:rPr>
        <w:drawing>
          <wp:inline distT="0" distB="0" distL="0" distR="0" wp14:anchorId="1699FB8A" wp14:editId="1FF5689A">
            <wp:extent cx="6120130" cy="1229360"/>
            <wp:effectExtent l="0" t="0" r="0" b="8890"/>
            <wp:docPr id="94774363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1229360"/>
                    </a:xfrm>
                    <a:prstGeom prst="rect">
                      <a:avLst/>
                    </a:prstGeom>
                    <a:noFill/>
                    <a:ln>
                      <a:noFill/>
                    </a:ln>
                  </pic:spPr>
                </pic:pic>
              </a:graphicData>
            </a:graphic>
          </wp:inline>
        </w:drawing>
      </w:r>
    </w:p>
    <w:p w14:paraId="66D86968" w14:textId="174D232B" w:rsidR="008B53D7" w:rsidRDefault="008B53D7" w:rsidP="008B53D7">
      <w:r w:rsidRPr="002819A9">
        <w:t>Fonte: Elaborazione BMTI su dati Eumofa</w:t>
      </w:r>
    </w:p>
    <w:p w14:paraId="1034D254" w14:textId="12CF8E8E" w:rsidR="00E07773" w:rsidRPr="002819A9" w:rsidRDefault="00E07773" w:rsidP="00E07773">
      <w:pPr>
        <w:spacing w:after="0"/>
        <w:rPr>
          <w:b/>
          <w:bCs/>
        </w:rPr>
      </w:pPr>
      <w:r w:rsidRPr="002819A9">
        <w:rPr>
          <w:b/>
          <w:bCs/>
        </w:rPr>
        <w:t>Grafico 5: Andamento prezzi delle prime vendite per specie ittiche della regione di Liguria</w:t>
      </w:r>
    </w:p>
    <w:p w14:paraId="5575A67F" w14:textId="33A51BBA" w:rsidR="00E07773" w:rsidRPr="002819A9" w:rsidRDefault="00E46900" w:rsidP="00E07773">
      <w:pPr>
        <w:spacing w:after="0"/>
        <w:rPr>
          <w:b/>
          <w:bCs/>
        </w:rPr>
      </w:pPr>
      <w:r>
        <w:rPr>
          <w:b/>
          <w:bCs/>
          <w:noProof/>
          <w:lang w:eastAsia="it-IT"/>
        </w:rPr>
        <w:drawing>
          <wp:inline distT="0" distB="0" distL="0" distR="0" wp14:anchorId="61AB47A7" wp14:editId="2F31F5B7">
            <wp:extent cx="5416765" cy="2088000"/>
            <wp:effectExtent l="0" t="0" r="0" b="7620"/>
            <wp:docPr id="197937747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16765" cy="2088000"/>
                    </a:xfrm>
                    <a:prstGeom prst="rect">
                      <a:avLst/>
                    </a:prstGeom>
                    <a:noFill/>
                  </pic:spPr>
                </pic:pic>
              </a:graphicData>
            </a:graphic>
          </wp:inline>
        </w:drawing>
      </w:r>
    </w:p>
    <w:p w14:paraId="1D814901" w14:textId="4D13762A" w:rsidR="00E07773" w:rsidRPr="002819A9" w:rsidRDefault="00E07773" w:rsidP="00E07773">
      <w:r w:rsidRPr="002819A9">
        <w:t>Fonte: Elaborazione BMTI su dati Eumofa</w:t>
      </w:r>
    </w:p>
    <w:p w14:paraId="7EA90F9B" w14:textId="77777777" w:rsidR="00A65359" w:rsidRDefault="00A65359" w:rsidP="00E07773"/>
    <w:p w14:paraId="45EF3051" w14:textId="77777777" w:rsidR="00DA4A87" w:rsidRDefault="00DA4A87" w:rsidP="00E07773"/>
    <w:p w14:paraId="763AEF4A" w14:textId="77777777" w:rsidR="00DA4A87" w:rsidRDefault="00DA4A87" w:rsidP="00E07773"/>
    <w:p w14:paraId="2B413EC7" w14:textId="77777777" w:rsidR="00DA4A87" w:rsidRDefault="00DA4A87" w:rsidP="00E07773"/>
    <w:p w14:paraId="31D23742" w14:textId="77777777" w:rsidR="00DA4A87" w:rsidRDefault="00DA4A87" w:rsidP="00E07773"/>
    <w:p w14:paraId="2A44FCB3" w14:textId="77777777" w:rsidR="00DA4A87" w:rsidRDefault="00DA4A87" w:rsidP="00E07773"/>
    <w:p w14:paraId="7A5EBBF8" w14:textId="77777777" w:rsidR="00DA4A87" w:rsidRDefault="00DA4A87" w:rsidP="00E07773"/>
    <w:p w14:paraId="7776305B" w14:textId="77777777" w:rsidR="00DA4A87" w:rsidRDefault="00DA4A87" w:rsidP="00E07773"/>
    <w:p w14:paraId="456860B4" w14:textId="77777777" w:rsidR="00DA4A87" w:rsidRDefault="00DA4A87" w:rsidP="00E07773"/>
    <w:p w14:paraId="117BBB8C" w14:textId="77777777" w:rsidR="00DA4A87" w:rsidRDefault="00DA4A87" w:rsidP="00E07773"/>
    <w:p w14:paraId="0DD7A3FF" w14:textId="77777777" w:rsidR="00DA4A87" w:rsidRPr="002819A9" w:rsidRDefault="00DA4A87" w:rsidP="00E07773"/>
    <w:p w14:paraId="6F014E18" w14:textId="74C1D3FE" w:rsidR="00A65359" w:rsidRPr="002819A9" w:rsidRDefault="00A20ED2" w:rsidP="00A65359">
      <w:pPr>
        <w:rPr>
          <w:color w:val="0070C0"/>
        </w:rPr>
      </w:pPr>
      <w:r>
        <w:rPr>
          <w:b/>
          <w:bCs/>
          <w:color w:val="0070C0"/>
        </w:rPr>
        <w:lastRenderedPageBreak/>
        <w:t>Analisi dell’evoluzione del commercio ittico nelle diverse province</w:t>
      </w:r>
    </w:p>
    <w:p w14:paraId="1319A535" w14:textId="59B63E9A" w:rsidR="00B11BBF" w:rsidRPr="002819A9" w:rsidRDefault="00B11BBF" w:rsidP="00B11BBF">
      <w:pPr>
        <w:spacing w:after="0"/>
        <w:rPr>
          <w:b/>
          <w:bCs/>
        </w:rPr>
      </w:pPr>
      <w:r w:rsidRPr="002819A9">
        <w:rPr>
          <w:b/>
          <w:bCs/>
        </w:rPr>
        <w:t xml:space="preserve">Tabella </w:t>
      </w:r>
      <w:r w:rsidR="00441832" w:rsidRPr="002819A9">
        <w:rPr>
          <w:b/>
          <w:bCs/>
        </w:rPr>
        <w:t>49</w:t>
      </w:r>
      <w:r w:rsidRPr="002819A9">
        <w:rPr>
          <w:b/>
          <w:bCs/>
        </w:rPr>
        <w:t xml:space="preserve">: Prime vendite del valore commerciale (€) </w:t>
      </w:r>
      <w:r w:rsidR="00094282" w:rsidRPr="002819A9">
        <w:rPr>
          <w:b/>
          <w:bCs/>
        </w:rPr>
        <w:t>per province e porto di sbarco</w:t>
      </w:r>
    </w:p>
    <w:p w14:paraId="312DC52A" w14:textId="4A58B79C" w:rsidR="009A7C89" w:rsidRPr="002819A9" w:rsidRDefault="00E46900" w:rsidP="009A7C89">
      <w:pPr>
        <w:spacing w:after="0"/>
        <w:rPr>
          <w:b/>
          <w:bCs/>
        </w:rPr>
      </w:pPr>
      <w:r w:rsidRPr="00E46900">
        <w:rPr>
          <w:noProof/>
          <w:lang w:eastAsia="it-IT"/>
        </w:rPr>
        <w:drawing>
          <wp:inline distT="0" distB="0" distL="0" distR="0" wp14:anchorId="78B50529" wp14:editId="6448C1ED">
            <wp:extent cx="6120130" cy="2786380"/>
            <wp:effectExtent l="0" t="0" r="0" b="0"/>
            <wp:docPr id="107624539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2786380"/>
                    </a:xfrm>
                    <a:prstGeom prst="rect">
                      <a:avLst/>
                    </a:prstGeom>
                    <a:noFill/>
                    <a:ln>
                      <a:noFill/>
                    </a:ln>
                  </pic:spPr>
                </pic:pic>
              </a:graphicData>
            </a:graphic>
          </wp:inline>
        </w:drawing>
      </w:r>
    </w:p>
    <w:p w14:paraId="2BEC22DC" w14:textId="376C0928" w:rsidR="009A7C89" w:rsidRDefault="005C0ADE" w:rsidP="009A7C89">
      <w:r>
        <w:rPr>
          <w:sz w:val="12"/>
          <w:szCs w:val="12"/>
        </w:rPr>
        <w:t>Prime vendite anno 2023 si riferiscono al primo semestre</w:t>
      </w:r>
      <w:r w:rsidR="000C5332">
        <w:rPr>
          <w:sz w:val="12"/>
          <w:szCs w:val="12"/>
        </w:rPr>
        <w:br/>
      </w:r>
      <w:r w:rsidR="009A7C89" w:rsidRPr="002819A9">
        <w:t>Fonte: Elaborazione BMTI su dati Eumofa</w:t>
      </w:r>
    </w:p>
    <w:p w14:paraId="583F32C6" w14:textId="554D30AA" w:rsidR="00094282" w:rsidRPr="00C8266A" w:rsidRDefault="00B11BBF" w:rsidP="00C8266A">
      <w:pPr>
        <w:spacing w:after="0"/>
        <w:rPr>
          <w:b/>
          <w:bCs/>
        </w:rPr>
      </w:pPr>
      <w:r w:rsidRPr="002819A9">
        <w:rPr>
          <w:b/>
          <w:bCs/>
        </w:rPr>
        <w:t xml:space="preserve">Tabella </w:t>
      </w:r>
      <w:r w:rsidR="006425A8" w:rsidRPr="002819A9">
        <w:rPr>
          <w:b/>
          <w:bCs/>
        </w:rPr>
        <w:t>5</w:t>
      </w:r>
      <w:r w:rsidR="00441832" w:rsidRPr="002819A9">
        <w:rPr>
          <w:b/>
          <w:bCs/>
        </w:rPr>
        <w:t>0</w:t>
      </w:r>
      <w:r w:rsidRPr="002819A9">
        <w:rPr>
          <w:b/>
          <w:bCs/>
        </w:rPr>
        <w:t>: Prime vendite dei volumi (</w:t>
      </w:r>
      <w:r w:rsidR="00094282" w:rsidRPr="002819A9">
        <w:rPr>
          <w:b/>
          <w:bCs/>
        </w:rPr>
        <w:t>Kg</w:t>
      </w:r>
      <w:r w:rsidRPr="002819A9">
        <w:rPr>
          <w:b/>
          <w:bCs/>
        </w:rPr>
        <w:t xml:space="preserve">) per </w:t>
      </w:r>
      <w:r w:rsidR="00094282" w:rsidRPr="002819A9">
        <w:rPr>
          <w:b/>
          <w:bCs/>
        </w:rPr>
        <w:t>province e porto di sbarco</w:t>
      </w:r>
    </w:p>
    <w:p w14:paraId="1D32FBDF" w14:textId="77777777" w:rsidR="00223E03" w:rsidRDefault="000C5332" w:rsidP="00223E03">
      <w:r w:rsidRPr="000C5332">
        <w:rPr>
          <w:sz w:val="12"/>
          <w:szCs w:val="12"/>
        </w:rPr>
        <w:t xml:space="preserve"> </w:t>
      </w:r>
      <w:r w:rsidR="00223E03" w:rsidRPr="00223E03">
        <w:rPr>
          <w:noProof/>
          <w:lang w:eastAsia="it-IT"/>
        </w:rPr>
        <w:drawing>
          <wp:inline distT="0" distB="0" distL="0" distR="0" wp14:anchorId="7F835ADE" wp14:editId="1C1FCCB6">
            <wp:extent cx="6120130" cy="2794000"/>
            <wp:effectExtent l="0" t="0" r="0" b="6350"/>
            <wp:docPr id="123106367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2794000"/>
                    </a:xfrm>
                    <a:prstGeom prst="rect">
                      <a:avLst/>
                    </a:prstGeom>
                    <a:noFill/>
                    <a:ln>
                      <a:noFill/>
                    </a:ln>
                  </pic:spPr>
                </pic:pic>
              </a:graphicData>
            </a:graphic>
          </wp:inline>
        </w:drawing>
      </w:r>
      <w:r>
        <w:rPr>
          <w:sz w:val="12"/>
          <w:szCs w:val="12"/>
        </w:rPr>
        <w:br/>
      </w:r>
      <w:r w:rsidR="005C0ADE">
        <w:rPr>
          <w:sz w:val="12"/>
          <w:szCs w:val="12"/>
        </w:rPr>
        <w:t>Prime vendite anno 2023 si riferiscono al primo semestre</w:t>
      </w:r>
      <w:r>
        <w:rPr>
          <w:sz w:val="12"/>
          <w:szCs w:val="12"/>
        </w:rPr>
        <w:br/>
      </w:r>
      <w:r w:rsidR="00C77758" w:rsidRPr="002819A9">
        <w:t>Fonte: Elaborazione BMTI su dati Eumofa</w:t>
      </w:r>
    </w:p>
    <w:p w14:paraId="3A28C4C0" w14:textId="77777777" w:rsidR="00DA4A87" w:rsidRDefault="00DA4A87" w:rsidP="00223E03"/>
    <w:p w14:paraId="25447D05" w14:textId="77777777" w:rsidR="00DA4A87" w:rsidRDefault="00DA4A87" w:rsidP="00223E03"/>
    <w:p w14:paraId="0937E014" w14:textId="77777777" w:rsidR="00DA4A87" w:rsidRDefault="00DA4A87" w:rsidP="00223E03"/>
    <w:p w14:paraId="622BAD52" w14:textId="77777777" w:rsidR="00DA4A87" w:rsidRDefault="00DA4A87" w:rsidP="00223E03"/>
    <w:p w14:paraId="1975E4DF" w14:textId="77777777" w:rsidR="00DA4A87" w:rsidRDefault="00DA4A87" w:rsidP="00223E03"/>
    <w:p w14:paraId="7885BC91" w14:textId="77777777" w:rsidR="00DA4A87" w:rsidRDefault="00DA4A87" w:rsidP="00223E03"/>
    <w:p w14:paraId="1D7FA683" w14:textId="11521E72" w:rsidR="005F0A84" w:rsidRPr="00223E03" w:rsidRDefault="005F0A84" w:rsidP="00223E03">
      <w:r w:rsidRPr="002819A9">
        <w:rPr>
          <w:b/>
          <w:bCs/>
        </w:rPr>
        <w:lastRenderedPageBreak/>
        <w:t xml:space="preserve">Tabella </w:t>
      </w:r>
      <w:r w:rsidR="006425A8" w:rsidRPr="002819A9">
        <w:rPr>
          <w:b/>
          <w:bCs/>
        </w:rPr>
        <w:t>5</w:t>
      </w:r>
      <w:r w:rsidR="00441832" w:rsidRPr="002819A9">
        <w:rPr>
          <w:b/>
          <w:bCs/>
        </w:rPr>
        <w:t>1</w:t>
      </w:r>
      <w:r w:rsidRPr="002819A9">
        <w:rPr>
          <w:b/>
          <w:bCs/>
        </w:rPr>
        <w:t xml:space="preserve">: Distribuzione delle prime vendite per provincia delle principali specie ittiche (Kg) commercializzate da </w:t>
      </w:r>
      <w:r w:rsidR="00DA4A87">
        <w:rPr>
          <w:b/>
          <w:bCs/>
        </w:rPr>
        <w:t>gennaio 2022 ad agosto 2023</w:t>
      </w:r>
    </w:p>
    <w:p w14:paraId="41188CC5" w14:textId="44CA1F8E" w:rsidR="005F0A84" w:rsidRPr="002819A9" w:rsidRDefault="00223E03" w:rsidP="005F0A84">
      <w:pPr>
        <w:spacing w:after="0"/>
      </w:pPr>
      <w:r w:rsidRPr="00223E03">
        <w:rPr>
          <w:noProof/>
          <w:lang w:eastAsia="it-IT"/>
        </w:rPr>
        <w:drawing>
          <wp:inline distT="0" distB="0" distL="0" distR="0" wp14:anchorId="327F1F4E" wp14:editId="75E464FF">
            <wp:extent cx="5258235" cy="8280000"/>
            <wp:effectExtent l="0" t="0" r="0" b="6985"/>
            <wp:docPr id="113892095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8235" cy="8280000"/>
                    </a:xfrm>
                    <a:prstGeom prst="rect">
                      <a:avLst/>
                    </a:prstGeom>
                    <a:noFill/>
                    <a:ln>
                      <a:noFill/>
                    </a:ln>
                  </pic:spPr>
                </pic:pic>
              </a:graphicData>
            </a:graphic>
          </wp:inline>
        </w:drawing>
      </w:r>
    </w:p>
    <w:p w14:paraId="1FAEDA08" w14:textId="1B0B2C23" w:rsidR="00E24AE9" w:rsidRPr="002819A9" w:rsidRDefault="005F0A84" w:rsidP="00463C2A">
      <w:r w:rsidRPr="002819A9">
        <w:t>Fonte: Elaborazione BMTI su dati Eumof</w:t>
      </w:r>
      <w:r w:rsidR="001B33E1">
        <w:t>a</w:t>
      </w:r>
    </w:p>
    <w:p w14:paraId="11EF29EB" w14:textId="7D922403" w:rsidR="00E24AE9" w:rsidRPr="002819A9" w:rsidRDefault="00E24AE9" w:rsidP="00E24AE9">
      <w:pPr>
        <w:spacing w:after="0"/>
        <w:rPr>
          <w:b/>
          <w:bCs/>
        </w:rPr>
      </w:pPr>
      <w:r w:rsidRPr="002819A9">
        <w:rPr>
          <w:b/>
          <w:bCs/>
        </w:rPr>
        <w:lastRenderedPageBreak/>
        <w:t xml:space="preserve">Tabella </w:t>
      </w:r>
      <w:r w:rsidR="006425A8" w:rsidRPr="002819A9">
        <w:rPr>
          <w:b/>
          <w:bCs/>
        </w:rPr>
        <w:t>5</w:t>
      </w:r>
      <w:r w:rsidR="00441832" w:rsidRPr="002819A9">
        <w:rPr>
          <w:b/>
          <w:bCs/>
        </w:rPr>
        <w:t>2</w:t>
      </w:r>
      <w:r w:rsidRPr="002819A9">
        <w:rPr>
          <w:b/>
          <w:bCs/>
        </w:rPr>
        <w:t xml:space="preserve">: Distribuzione delle prime vendite per provincia delle principali specie ittiche (Kg) commercializzate da </w:t>
      </w:r>
      <w:r w:rsidR="00DA4A87">
        <w:rPr>
          <w:b/>
          <w:bCs/>
        </w:rPr>
        <w:t>gennaio 2022 ad agosto 2023</w:t>
      </w:r>
    </w:p>
    <w:p w14:paraId="1F27DB03" w14:textId="0A64F931" w:rsidR="00E24AE9" w:rsidRPr="002819A9" w:rsidRDefault="001B33E1" w:rsidP="00E24AE9">
      <w:r w:rsidRPr="001B33E1">
        <w:rPr>
          <w:noProof/>
          <w:lang w:eastAsia="it-IT"/>
        </w:rPr>
        <w:drawing>
          <wp:inline distT="0" distB="0" distL="0" distR="0" wp14:anchorId="0E9AE263" wp14:editId="5AB5C575">
            <wp:extent cx="3170971" cy="8388000"/>
            <wp:effectExtent l="0" t="0" r="0" b="0"/>
            <wp:docPr id="17701800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0971" cy="8388000"/>
                    </a:xfrm>
                    <a:prstGeom prst="rect">
                      <a:avLst/>
                    </a:prstGeom>
                    <a:noFill/>
                    <a:ln>
                      <a:noFill/>
                    </a:ln>
                  </pic:spPr>
                </pic:pic>
              </a:graphicData>
            </a:graphic>
          </wp:inline>
        </w:drawing>
      </w:r>
      <w:r>
        <w:br/>
      </w:r>
      <w:r w:rsidR="00E24AE9" w:rsidRPr="002819A9">
        <w:t>Fonte: Elaborazione BMTI su dati Eumofa</w:t>
      </w:r>
    </w:p>
    <w:p w14:paraId="5709D63C" w14:textId="461FDCD7" w:rsidR="00E24AE9" w:rsidRPr="002819A9" w:rsidRDefault="00E24AE9" w:rsidP="00E24AE9">
      <w:pPr>
        <w:spacing w:after="0"/>
        <w:rPr>
          <w:b/>
          <w:bCs/>
        </w:rPr>
      </w:pPr>
      <w:r w:rsidRPr="002819A9">
        <w:rPr>
          <w:b/>
          <w:bCs/>
        </w:rPr>
        <w:lastRenderedPageBreak/>
        <w:t xml:space="preserve">Tabella </w:t>
      </w:r>
      <w:r w:rsidR="006425A8" w:rsidRPr="002819A9">
        <w:rPr>
          <w:b/>
          <w:bCs/>
        </w:rPr>
        <w:t>5</w:t>
      </w:r>
      <w:r w:rsidR="00441832" w:rsidRPr="002819A9">
        <w:rPr>
          <w:b/>
          <w:bCs/>
        </w:rPr>
        <w:t>3</w:t>
      </w:r>
      <w:r w:rsidRPr="002819A9">
        <w:rPr>
          <w:b/>
          <w:bCs/>
        </w:rPr>
        <w:t xml:space="preserve">: Distribuzione delle prime vendite per provincia delle principali specie ittiche (Kg) commercializzate da </w:t>
      </w:r>
      <w:r w:rsidR="00DA4A87">
        <w:rPr>
          <w:b/>
          <w:bCs/>
        </w:rPr>
        <w:t>gennaio 2022 ad agosto 2023</w:t>
      </w:r>
    </w:p>
    <w:p w14:paraId="2F6C94F6" w14:textId="1E2C6602" w:rsidR="00E24AE9" w:rsidRPr="002819A9" w:rsidRDefault="001B33E1" w:rsidP="00E24AE9">
      <w:r w:rsidRPr="001B33E1">
        <w:rPr>
          <w:noProof/>
          <w:lang w:eastAsia="it-IT"/>
        </w:rPr>
        <w:drawing>
          <wp:inline distT="0" distB="0" distL="0" distR="0" wp14:anchorId="4C1B07A0" wp14:editId="569145B7">
            <wp:extent cx="3222433" cy="8424000"/>
            <wp:effectExtent l="0" t="0" r="0" b="0"/>
            <wp:docPr id="52898940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2433" cy="8424000"/>
                    </a:xfrm>
                    <a:prstGeom prst="rect">
                      <a:avLst/>
                    </a:prstGeom>
                    <a:noFill/>
                    <a:ln>
                      <a:noFill/>
                    </a:ln>
                  </pic:spPr>
                </pic:pic>
              </a:graphicData>
            </a:graphic>
          </wp:inline>
        </w:drawing>
      </w:r>
      <w:r>
        <w:br/>
      </w:r>
      <w:r w:rsidR="00E24AE9" w:rsidRPr="002819A9">
        <w:t>Fonte: Elaborazione BMTI su dati Eumofa</w:t>
      </w:r>
    </w:p>
    <w:p w14:paraId="739B810C" w14:textId="60D6FD7E" w:rsidR="00E24AE9" w:rsidRPr="002819A9" w:rsidRDefault="00E24AE9" w:rsidP="00E24AE9">
      <w:pPr>
        <w:spacing w:after="0"/>
        <w:rPr>
          <w:b/>
          <w:bCs/>
        </w:rPr>
      </w:pPr>
      <w:r w:rsidRPr="002819A9">
        <w:rPr>
          <w:b/>
          <w:bCs/>
        </w:rPr>
        <w:lastRenderedPageBreak/>
        <w:t xml:space="preserve">Tabella </w:t>
      </w:r>
      <w:r w:rsidR="006425A8" w:rsidRPr="002819A9">
        <w:rPr>
          <w:b/>
          <w:bCs/>
        </w:rPr>
        <w:t>5</w:t>
      </w:r>
      <w:r w:rsidR="00441832" w:rsidRPr="002819A9">
        <w:rPr>
          <w:b/>
          <w:bCs/>
        </w:rPr>
        <w:t>4</w:t>
      </w:r>
      <w:r w:rsidRPr="002819A9">
        <w:rPr>
          <w:b/>
          <w:bCs/>
        </w:rPr>
        <w:t xml:space="preserve">: Distribuzione delle prime vendite per provincia delle principali specie ittiche (Kg) commercializzate da </w:t>
      </w:r>
      <w:r w:rsidR="00DA4A87">
        <w:rPr>
          <w:b/>
          <w:bCs/>
        </w:rPr>
        <w:t>gennaio 2022 ad agosto 2023</w:t>
      </w:r>
    </w:p>
    <w:p w14:paraId="2FB2A7D7" w14:textId="77BA72F1" w:rsidR="00E24AE9" w:rsidRPr="002819A9" w:rsidRDefault="001B33E1" w:rsidP="00E24AE9">
      <w:r w:rsidRPr="001B33E1">
        <w:rPr>
          <w:noProof/>
          <w:lang w:eastAsia="it-IT"/>
        </w:rPr>
        <w:drawing>
          <wp:inline distT="0" distB="0" distL="0" distR="0" wp14:anchorId="75E47006" wp14:editId="277612C2">
            <wp:extent cx="3235376" cy="8388000"/>
            <wp:effectExtent l="0" t="0" r="3175" b="0"/>
            <wp:docPr id="78165719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5376" cy="8388000"/>
                    </a:xfrm>
                    <a:prstGeom prst="rect">
                      <a:avLst/>
                    </a:prstGeom>
                    <a:noFill/>
                    <a:ln>
                      <a:noFill/>
                    </a:ln>
                  </pic:spPr>
                </pic:pic>
              </a:graphicData>
            </a:graphic>
          </wp:inline>
        </w:drawing>
      </w:r>
      <w:r>
        <w:br/>
      </w:r>
      <w:r w:rsidR="00E24AE9" w:rsidRPr="002819A9">
        <w:t>Fonte: Elaborazione BMTI su dati Eumofa</w:t>
      </w:r>
    </w:p>
    <w:p w14:paraId="73DDADF5" w14:textId="33D160DE" w:rsidR="00E24AE9" w:rsidRPr="002819A9" w:rsidRDefault="00E24AE9" w:rsidP="00E24AE9">
      <w:pPr>
        <w:spacing w:after="0"/>
        <w:rPr>
          <w:b/>
          <w:bCs/>
        </w:rPr>
      </w:pPr>
      <w:r w:rsidRPr="002819A9">
        <w:rPr>
          <w:b/>
          <w:bCs/>
        </w:rPr>
        <w:lastRenderedPageBreak/>
        <w:t xml:space="preserve">Tabella </w:t>
      </w:r>
      <w:r w:rsidR="006425A8" w:rsidRPr="002819A9">
        <w:rPr>
          <w:b/>
          <w:bCs/>
        </w:rPr>
        <w:t>5</w:t>
      </w:r>
      <w:r w:rsidR="00441832" w:rsidRPr="002819A9">
        <w:rPr>
          <w:b/>
          <w:bCs/>
        </w:rPr>
        <w:t>5</w:t>
      </w:r>
      <w:r w:rsidRPr="002819A9">
        <w:rPr>
          <w:b/>
          <w:bCs/>
        </w:rPr>
        <w:t xml:space="preserve">: Distribuzione delle prime vendite per provincia delle principali specie ittiche (Kg) commercializzate da </w:t>
      </w:r>
      <w:r w:rsidR="00DA4A87">
        <w:rPr>
          <w:b/>
          <w:bCs/>
        </w:rPr>
        <w:t>gennaio 2022 ad agosto 2023</w:t>
      </w:r>
    </w:p>
    <w:p w14:paraId="50B07B86" w14:textId="056063E7" w:rsidR="005F0A84" w:rsidRPr="002819A9" w:rsidRDefault="001B33E1" w:rsidP="00463C2A">
      <w:r w:rsidRPr="001B33E1">
        <w:rPr>
          <w:noProof/>
          <w:lang w:eastAsia="it-IT"/>
        </w:rPr>
        <w:drawing>
          <wp:inline distT="0" distB="0" distL="0" distR="0" wp14:anchorId="3311EDD5" wp14:editId="0CCAD99C">
            <wp:extent cx="3387379" cy="8424000"/>
            <wp:effectExtent l="0" t="0" r="3810" b="0"/>
            <wp:docPr id="15629219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7379" cy="8424000"/>
                    </a:xfrm>
                    <a:prstGeom prst="rect">
                      <a:avLst/>
                    </a:prstGeom>
                    <a:noFill/>
                    <a:ln>
                      <a:noFill/>
                    </a:ln>
                  </pic:spPr>
                </pic:pic>
              </a:graphicData>
            </a:graphic>
          </wp:inline>
        </w:drawing>
      </w:r>
      <w:r>
        <w:br/>
      </w:r>
      <w:r w:rsidR="00E24AE9" w:rsidRPr="002819A9">
        <w:t>Fonte: Elaborazione BMTI su dati Eumofa</w:t>
      </w:r>
    </w:p>
    <w:p w14:paraId="62D72707" w14:textId="03B235CD" w:rsidR="00463C2A" w:rsidRPr="00AF6094" w:rsidRDefault="003958A6" w:rsidP="00AF6094">
      <w:pPr>
        <w:pStyle w:val="Titolo3"/>
      </w:pPr>
      <w:bookmarkStart w:id="192" w:name="_Toc147753476"/>
      <w:r w:rsidRPr="00AF6094">
        <w:lastRenderedPageBreak/>
        <w:t>P</w:t>
      </w:r>
      <w:r w:rsidR="00D229AE" w:rsidRPr="00AF6094">
        <w:t>uglia</w:t>
      </w:r>
      <w:bookmarkEnd w:id="192"/>
    </w:p>
    <w:p w14:paraId="3A78E99E" w14:textId="586EDAAD" w:rsidR="00830672" w:rsidRPr="002819A9" w:rsidRDefault="00830672" w:rsidP="00830672">
      <w:pPr>
        <w:spacing w:after="0"/>
        <w:jc w:val="both"/>
      </w:pPr>
    </w:p>
    <w:p w14:paraId="6099F1E0" w14:textId="77777777" w:rsidR="001935FF" w:rsidRPr="002819A9" w:rsidRDefault="001935FF" w:rsidP="001935FF">
      <w:pPr>
        <w:rPr>
          <w:color w:val="0070C0"/>
        </w:rPr>
      </w:pPr>
      <w:r w:rsidRPr="002819A9">
        <w:rPr>
          <w:b/>
          <w:bCs/>
          <w:color w:val="0070C0"/>
        </w:rPr>
        <w:t>Analisi dell’evoluzione del commercio ittico regionale</w:t>
      </w:r>
    </w:p>
    <w:p w14:paraId="59B9894D" w14:textId="2A02E26E" w:rsidR="001B2095" w:rsidRPr="002819A9" w:rsidRDefault="0042636A" w:rsidP="001B2095">
      <w:pPr>
        <w:spacing w:after="0"/>
        <w:jc w:val="both"/>
      </w:pPr>
      <w:r>
        <w:t xml:space="preserve">Le </w:t>
      </w:r>
      <w:r w:rsidR="00693A5F" w:rsidRPr="002819A9">
        <w:t xml:space="preserve"> provincie con il più elevato volume di prime vendite s</w:t>
      </w:r>
      <w:r>
        <w:t>ono</w:t>
      </w:r>
      <w:r w:rsidR="00693A5F" w:rsidRPr="002819A9">
        <w:t xml:space="preserve"> Bari e Foggia. È interessante che nonostante i quantitativi di sbarcato siano sempre maggiori nella provincia di Foggia, nella provincia di Bari si abbiano però i valori commerciali più alti</w:t>
      </w:r>
      <w:r w:rsidR="00C12121">
        <w:t xml:space="preserve">, </w:t>
      </w:r>
      <w:r w:rsidR="00C12121" w:rsidRPr="00C12121">
        <w:t>questo perché vi vengono pescati in elevati quantitativi prodotti di maggior valore commerciale, in particolare il polpo</w:t>
      </w:r>
      <w:r w:rsidR="00693A5F" w:rsidRPr="002819A9">
        <w:t xml:space="preserve">. Rispetto alle province sopracitate, le restanti sottolineano volumi molto più ridotti. </w:t>
      </w:r>
      <w:r w:rsidR="00C12121" w:rsidRPr="00C12121">
        <w:t xml:space="preserve">La marineria con i maggiori quantitativi ed il più alto valore commerciale è di gran lunga quella di Manfredonia. </w:t>
      </w:r>
      <w:r w:rsidR="000855C2">
        <w:t>N</w:t>
      </w:r>
      <w:r w:rsidR="000855C2" w:rsidRPr="002819A9">
        <w:t>asello</w:t>
      </w:r>
      <w:r w:rsidR="000855C2">
        <w:t>, g</w:t>
      </w:r>
      <w:r w:rsidR="00693A5F" w:rsidRPr="002819A9">
        <w:t>ambero rosa</w:t>
      </w:r>
      <w:r w:rsidR="00C12121">
        <w:t>,</w:t>
      </w:r>
      <w:r w:rsidR="00693A5F" w:rsidRPr="002819A9">
        <w:t xml:space="preserve"> nasello</w:t>
      </w:r>
      <w:r w:rsidR="00C12121">
        <w:t xml:space="preserve"> e polpo</w:t>
      </w:r>
      <w:r w:rsidR="00693A5F" w:rsidRPr="002819A9">
        <w:t xml:space="preserve"> sono i prodotti più pescati. </w:t>
      </w:r>
      <w:r w:rsidR="001B2095">
        <w:t>I prezzi di vendita non hanno mostrato importanti variazioni nel periodo di rilevamento, fatta eccezione per quello della mazzancolla che nel 2023 ha evidenziato una diminizione e quello della triglia che nel periodo di rilevamento ha mostrato un incremento costante..</w:t>
      </w:r>
    </w:p>
    <w:p w14:paraId="00F27804" w14:textId="2D35E9A0" w:rsidR="00693A5F" w:rsidRPr="002819A9" w:rsidRDefault="00693A5F" w:rsidP="001935FF">
      <w:pPr>
        <w:rPr>
          <w:color w:val="0070C0"/>
        </w:rPr>
      </w:pPr>
    </w:p>
    <w:p w14:paraId="7865CCE9" w14:textId="093F6D41" w:rsidR="00B976AC" w:rsidRPr="002819A9" w:rsidRDefault="00B976AC" w:rsidP="00830672">
      <w:pPr>
        <w:spacing w:after="0"/>
        <w:jc w:val="both"/>
        <w:rPr>
          <w:b/>
          <w:bCs/>
        </w:rPr>
      </w:pPr>
    </w:p>
    <w:p w14:paraId="6276B623" w14:textId="3D77C21F" w:rsidR="008B53D7" w:rsidRPr="002819A9" w:rsidRDefault="008B53D7" w:rsidP="008B53D7">
      <w:pPr>
        <w:spacing w:after="0"/>
        <w:rPr>
          <w:b/>
          <w:bCs/>
        </w:rPr>
      </w:pPr>
      <w:r w:rsidRPr="002819A9">
        <w:rPr>
          <w:b/>
          <w:bCs/>
        </w:rPr>
        <w:t xml:space="preserve">Tabella </w:t>
      </w:r>
      <w:r w:rsidR="006425A8" w:rsidRPr="002819A9">
        <w:rPr>
          <w:b/>
          <w:bCs/>
        </w:rPr>
        <w:t>5</w:t>
      </w:r>
      <w:r w:rsidR="00441832" w:rsidRPr="002819A9">
        <w:rPr>
          <w:b/>
          <w:bCs/>
        </w:rPr>
        <w:t>6</w:t>
      </w:r>
      <w:r w:rsidRPr="002819A9">
        <w:rPr>
          <w:b/>
          <w:bCs/>
        </w:rPr>
        <w:t>: Prime vendite dei volumi (tonnellate) della regione Puglia</w:t>
      </w:r>
    </w:p>
    <w:p w14:paraId="7F363E58" w14:textId="11908387" w:rsidR="008B53D7" w:rsidRPr="002819A9" w:rsidRDefault="008B53D7" w:rsidP="008B53D7">
      <w:r w:rsidRPr="002819A9">
        <w:t xml:space="preserve"> </w:t>
      </w:r>
      <w:r w:rsidR="005F6D0B" w:rsidRPr="005F6D0B">
        <w:rPr>
          <w:noProof/>
          <w:lang w:eastAsia="it-IT"/>
        </w:rPr>
        <w:drawing>
          <wp:inline distT="0" distB="0" distL="0" distR="0" wp14:anchorId="27C26073" wp14:editId="2C8600B4">
            <wp:extent cx="6120130" cy="1170305"/>
            <wp:effectExtent l="0" t="0" r="0" b="0"/>
            <wp:docPr id="2917188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1170305"/>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Pr="002819A9">
        <w:t>Fonte: Elaborazione BMTI su dati Eumofa</w:t>
      </w:r>
    </w:p>
    <w:p w14:paraId="5F02A9CE" w14:textId="72BACDAE" w:rsidR="008B53D7" w:rsidRPr="002819A9" w:rsidRDefault="008B53D7" w:rsidP="008B53D7">
      <w:pPr>
        <w:spacing w:after="0"/>
      </w:pPr>
      <w:r w:rsidRPr="002819A9">
        <w:rPr>
          <w:b/>
          <w:bCs/>
        </w:rPr>
        <w:t xml:space="preserve">Tabella </w:t>
      </w:r>
      <w:r w:rsidR="00441832" w:rsidRPr="002819A9">
        <w:rPr>
          <w:b/>
          <w:bCs/>
        </w:rPr>
        <w:t>57</w:t>
      </w:r>
      <w:r w:rsidRPr="002819A9">
        <w:rPr>
          <w:b/>
          <w:bCs/>
        </w:rPr>
        <w:t>: Prime vendite del valore commerciale (€) della regione Puglia</w:t>
      </w:r>
    </w:p>
    <w:p w14:paraId="22EB9134" w14:textId="46A45285" w:rsidR="008B53D7" w:rsidRPr="002819A9" w:rsidRDefault="005F6D0B" w:rsidP="008B53D7">
      <w:r w:rsidRPr="005F6D0B">
        <w:rPr>
          <w:noProof/>
          <w:lang w:eastAsia="it-IT"/>
        </w:rPr>
        <w:drawing>
          <wp:inline distT="0" distB="0" distL="0" distR="0" wp14:anchorId="78137B1A" wp14:editId="6CE20153">
            <wp:extent cx="6120130" cy="1170305"/>
            <wp:effectExtent l="0" t="0" r="0" b="0"/>
            <wp:docPr id="183974334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1170305"/>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422E4CC9" w14:textId="23401011" w:rsidR="008B53D7" w:rsidRPr="002819A9" w:rsidRDefault="008B53D7" w:rsidP="008B53D7">
      <w:pPr>
        <w:spacing w:after="0"/>
      </w:pPr>
      <w:r w:rsidRPr="002819A9">
        <w:rPr>
          <w:b/>
          <w:bCs/>
        </w:rPr>
        <w:t xml:space="preserve">Tabella </w:t>
      </w:r>
      <w:r w:rsidR="00441832" w:rsidRPr="002819A9">
        <w:rPr>
          <w:b/>
          <w:bCs/>
        </w:rPr>
        <w:t>58</w:t>
      </w:r>
      <w:r w:rsidRPr="002819A9">
        <w:rPr>
          <w:b/>
          <w:bCs/>
        </w:rPr>
        <w:t>: Distribuzione% delle prime vendite per specie ittiche della regione Puglia</w:t>
      </w:r>
    </w:p>
    <w:p w14:paraId="05448D25" w14:textId="517A95BB" w:rsidR="008B53D7" w:rsidRPr="002819A9" w:rsidRDefault="005F6D0B" w:rsidP="008B53D7">
      <w:pPr>
        <w:spacing w:after="0"/>
        <w:rPr>
          <w:b/>
          <w:bCs/>
        </w:rPr>
      </w:pPr>
      <w:r w:rsidRPr="005F6D0B">
        <w:rPr>
          <w:noProof/>
          <w:lang w:eastAsia="it-IT"/>
        </w:rPr>
        <w:drawing>
          <wp:inline distT="0" distB="0" distL="0" distR="0" wp14:anchorId="723F8E65" wp14:editId="6D79F120">
            <wp:extent cx="6120130" cy="1226820"/>
            <wp:effectExtent l="0" t="0" r="0" b="0"/>
            <wp:docPr id="74126997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1226820"/>
                    </a:xfrm>
                    <a:prstGeom prst="rect">
                      <a:avLst/>
                    </a:prstGeom>
                    <a:noFill/>
                    <a:ln>
                      <a:noFill/>
                    </a:ln>
                  </pic:spPr>
                </pic:pic>
              </a:graphicData>
            </a:graphic>
          </wp:inline>
        </w:drawing>
      </w:r>
    </w:p>
    <w:p w14:paraId="31E77AEA" w14:textId="1682497E" w:rsidR="008B53D7" w:rsidRPr="002819A9" w:rsidRDefault="008B53D7" w:rsidP="008B53D7">
      <w:r w:rsidRPr="002819A9">
        <w:t>Fonte: Elaborazione BMTI su dati Eumofa</w:t>
      </w:r>
    </w:p>
    <w:p w14:paraId="1F4A2052" w14:textId="79C6B071" w:rsidR="00C46E0A" w:rsidRPr="002819A9" w:rsidRDefault="00C46E0A" w:rsidP="008B53D7"/>
    <w:p w14:paraId="566BEA44" w14:textId="05071F6E" w:rsidR="00C46E0A" w:rsidRPr="002819A9" w:rsidRDefault="00C46E0A" w:rsidP="008B53D7"/>
    <w:p w14:paraId="7D4D6193" w14:textId="1CA54176" w:rsidR="00C46E0A" w:rsidRPr="002819A9" w:rsidRDefault="00C46E0A" w:rsidP="008B53D7"/>
    <w:p w14:paraId="1249348B" w14:textId="47206C36" w:rsidR="00C46E0A" w:rsidRPr="002819A9" w:rsidRDefault="007D30E5" w:rsidP="00C46E0A">
      <w:pPr>
        <w:spacing w:after="0"/>
        <w:rPr>
          <w:b/>
          <w:bCs/>
        </w:rPr>
      </w:pPr>
      <w:r>
        <w:rPr>
          <w:b/>
          <w:bCs/>
          <w:noProof/>
          <w:lang w:eastAsia="it-IT"/>
        </w:rPr>
        <w:lastRenderedPageBreak/>
        <w:drawing>
          <wp:anchor distT="0" distB="0" distL="114300" distR="114300" simplePos="0" relativeHeight="251660800" behindDoc="0" locked="0" layoutInCell="1" allowOverlap="1" wp14:anchorId="66691E41" wp14:editId="0D509E37">
            <wp:simplePos x="0" y="0"/>
            <wp:positionH relativeFrom="column">
              <wp:posOffset>-1270</wp:posOffset>
            </wp:positionH>
            <wp:positionV relativeFrom="paragraph">
              <wp:posOffset>309880</wp:posOffset>
            </wp:positionV>
            <wp:extent cx="6410960" cy="2447925"/>
            <wp:effectExtent l="0" t="0" r="8890" b="0"/>
            <wp:wrapSquare wrapText="bothSides"/>
            <wp:docPr id="196830325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10960" cy="2447925"/>
                    </a:xfrm>
                    <a:prstGeom prst="rect">
                      <a:avLst/>
                    </a:prstGeom>
                    <a:noFill/>
                  </pic:spPr>
                </pic:pic>
              </a:graphicData>
            </a:graphic>
          </wp:anchor>
        </w:drawing>
      </w:r>
      <w:r w:rsidR="00C46E0A" w:rsidRPr="002819A9">
        <w:rPr>
          <w:b/>
          <w:bCs/>
        </w:rPr>
        <w:t xml:space="preserve">Grafico </w:t>
      </w:r>
      <w:r w:rsidR="00EA1DAC" w:rsidRPr="002819A9">
        <w:rPr>
          <w:b/>
          <w:bCs/>
        </w:rPr>
        <w:t>6</w:t>
      </w:r>
      <w:r w:rsidR="00C46E0A" w:rsidRPr="002819A9">
        <w:rPr>
          <w:b/>
          <w:bCs/>
        </w:rPr>
        <w:t>: Andamento prezzi delle prime vendite per specie ittiche della regione di Puglia</w:t>
      </w:r>
    </w:p>
    <w:p w14:paraId="1D716A67" w14:textId="1CD233F8" w:rsidR="00C46E0A" w:rsidRPr="002819A9" w:rsidRDefault="00C46E0A" w:rsidP="00C46E0A">
      <w:pPr>
        <w:spacing w:after="0"/>
        <w:rPr>
          <w:b/>
          <w:bCs/>
        </w:rPr>
      </w:pPr>
    </w:p>
    <w:p w14:paraId="230BA3D9" w14:textId="44A47751" w:rsidR="00C46E0A" w:rsidRPr="002819A9" w:rsidRDefault="00C46E0A" w:rsidP="00C46E0A">
      <w:r w:rsidRPr="002819A9">
        <w:t>Fonte: Elaborazione BMTI su dati Eumofa</w:t>
      </w:r>
    </w:p>
    <w:p w14:paraId="614EFF5F" w14:textId="1EDA8846" w:rsidR="008B53D7" w:rsidRPr="002819A9" w:rsidRDefault="008B53D7" w:rsidP="00830672">
      <w:pPr>
        <w:spacing w:after="0"/>
        <w:jc w:val="both"/>
        <w:rPr>
          <w:b/>
          <w:bCs/>
        </w:rPr>
      </w:pPr>
    </w:p>
    <w:p w14:paraId="30009A9F" w14:textId="41AB8462" w:rsidR="001935FF" w:rsidRPr="002819A9" w:rsidRDefault="00A20ED2" w:rsidP="001935FF">
      <w:pPr>
        <w:rPr>
          <w:color w:val="0070C0"/>
        </w:rPr>
      </w:pPr>
      <w:r>
        <w:rPr>
          <w:b/>
          <w:bCs/>
          <w:color w:val="0070C0"/>
        </w:rPr>
        <w:t>Analisi dell’evoluzione del commercio ittico nelle diverse province</w:t>
      </w:r>
    </w:p>
    <w:p w14:paraId="4EB8D3CC" w14:textId="6C5E14E2" w:rsidR="00405DB4" w:rsidRPr="002819A9" w:rsidRDefault="002E5F8D" w:rsidP="00405DB4">
      <w:pPr>
        <w:spacing w:after="0"/>
        <w:rPr>
          <w:b/>
          <w:bCs/>
        </w:rPr>
      </w:pPr>
      <w:r w:rsidRPr="002819A9">
        <w:rPr>
          <w:b/>
          <w:bCs/>
        </w:rPr>
        <w:t xml:space="preserve">Tabella </w:t>
      </w:r>
      <w:r w:rsidR="00441832" w:rsidRPr="002819A9">
        <w:rPr>
          <w:b/>
          <w:bCs/>
        </w:rPr>
        <w:t>59</w:t>
      </w:r>
      <w:r w:rsidRPr="002819A9">
        <w:rPr>
          <w:b/>
          <w:bCs/>
        </w:rPr>
        <w:t xml:space="preserve">: Prime vendite del valore commerciale (€) per </w:t>
      </w:r>
      <w:r w:rsidR="003958A6" w:rsidRPr="002819A9">
        <w:rPr>
          <w:b/>
          <w:bCs/>
        </w:rPr>
        <w:t>province e porto di sbarco</w:t>
      </w:r>
    </w:p>
    <w:p w14:paraId="23A21293" w14:textId="0AE4327D" w:rsidR="00405DB4" w:rsidRPr="002819A9" w:rsidRDefault="00A916F9" w:rsidP="00405DB4">
      <w:r w:rsidRPr="00A916F9">
        <w:rPr>
          <w:noProof/>
          <w:lang w:eastAsia="it-IT"/>
        </w:rPr>
        <w:drawing>
          <wp:inline distT="0" distB="0" distL="0" distR="0" wp14:anchorId="78A3CA49" wp14:editId="422DFC29">
            <wp:extent cx="6120130" cy="3874770"/>
            <wp:effectExtent l="0" t="0" r="0" b="0"/>
            <wp:docPr id="113314307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3874770"/>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405DB4" w:rsidRPr="002819A9">
        <w:t>Fonte: Elaborazione BMTI su dati Eumofa</w:t>
      </w:r>
    </w:p>
    <w:p w14:paraId="72ACBCD5" w14:textId="2FAE1365" w:rsidR="00DD5271" w:rsidRPr="002819A9" w:rsidRDefault="00DD5271" w:rsidP="00405DB4"/>
    <w:p w14:paraId="442AD8BE" w14:textId="3AC9BCB4" w:rsidR="00DD5271" w:rsidRPr="002819A9" w:rsidRDefault="00DD5271" w:rsidP="00405DB4"/>
    <w:p w14:paraId="06DDAA4A" w14:textId="77777777" w:rsidR="00DD5271" w:rsidRPr="002819A9" w:rsidRDefault="00DD5271" w:rsidP="00405DB4"/>
    <w:p w14:paraId="2B53963A" w14:textId="649E3423" w:rsidR="002E5F8D" w:rsidRPr="002819A9" w:rsidRDefault="002E5F8D" w:rsidP="002E5F8D">
      <w:pPr>
        <w:spacing w:after="0"/>
        <w:rPr>
          <w:b/>
          <w:bCs/>
        </w:rPr>
      </w:pPr>
      <w:r w:rsidRPr="002819A9">
        <w:rPr>
          <w:b/>
          <w:bCs/>
        </w:rPr>
        <w:lastRenderedPageBreak/>
        <w:t xml:space="preserve">Tabella </w:t>
      </w:r>
      <w:r w:rsidR="006425A8" w:rsidRPr="002819A9">
        <w:rPr>
          <w:b/>
          <w:bCs/>
        </w:rPr>
        <w:t>6</w:t>
      </w:r>
      <w:r w:rsidR="00441832" w:rsidRPr="002819A9">
        <w:rPr>
          <w:b/>
          <w:bCs/>
        </w:rPr>
        <w:t>0</w:t>
      </w:r>
      <w:r w:rsidRPr="002819A9">
        <w:rPr>
          <w:b/>
          <w:bCs/>
        </w:rPr>
        <w:t>: Prime vendite dei volumi (</w:t>
      </w:r>
      <w:r w:rsidR="006F01BA" w:rsidRPr="002819A9">
        <w:rPr>
          <w:b/>
          <w:bCs/>
        </w:rPr>
        <w:t>Kg</w:t>
      </w:r>
      <w:r w:rsidRPr="002819A9">
        <w:rPr>
          <w:b/>
          <w:bCs/>
        </w:rPr>
        <w:t xml:space="preserve">) per </w:t>
      </w:r>
      <w:r w:rsidR="003958A6" w:rsidRPr="002819A9">
        <w:rPr>
          <w:b/>
          <w:bCs/>
        </w:rPr>
        <w:t>province e porto di sbarco</w:t>
      </w:r>
    </w:p>
    <w:p w14:paraId="451AAFA4" w14:textId="483E2C91" w:rsidR="002E5F8D" w:rsidRPr="002819A9" w:rsidRDefault="006F01BA" w:rsidP="00830672">
      <w:pPr>
        <w:spacing w:after="0"/>
        <w:jc w:val="both"/>
        <w:rPr>
          <w:b/>
          <w:bCs/>
        </w:rPr>
      </w:pPr>
      <w:r w:rsidRPr="002819A9">
        <w:rPr>
          <w:noProof/>
          <w:lang w:eastAsia="it-IT"/>
        </w:rPr>
        <w:drawing>
          <wp:inline distT="0" distB="0" distL="0" distR="0" wp14:anchorId="46F7EE3E" wp14:editId="603B3C90">
            <wp:extent cx="5904000" cy="3853890"/>
            <wp:effectExtent l="0" t="0" r="190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8">
                      <a:extLst>
                        <a:ext uri="{28A0092B-C50C-407E-A947-70E740481C1C}">
                          <a14:useLocalDpi xmlns:a14="http://schemas.microsoft.com/office/drawing/2010/main" val="0"/>
                        </a:ext>
                      </a:extLst>
                    </a:blip>
                    <a:srcRect r="5822"/>
                    <a:stretch/>
                  </pic:blipFill>
                  <pic:spPr bwMode="auto">
                    <a:xfrm>
                      <a:off x="0" y="0"/>
                      <a:ext cx="5904000" cy="3853890"/>
                    </a:xfrm>
                    <a:prstGeom prst="rect">
                      <a:avLst/>
                    </a:prstGeom>
                    <a:noFill/>
                    <a:ln>
                      <a:noFill/>
                    </a:ln>
                    <a:extLst>
                      <a:ext uri="{53640926-AAD7-44D8-BBD7-CCE9431645EC}">
                        <a14:shadowObscured xmlns:a14="http://schemas.microsoft.com/office/drawing/2010/main"/>
                      </a:ext>
                    </a:extLst>
                  </pic:spPr>
                </pic:pic>
              </a:graphicData>
            </a:graphic>
          </wp:inline>
        </w:drawing>
      </w:r>
    </w:p>
    <w:p w14:paraId="4DC1D36D" w14:textId="4D9B55AB" w:rsidR="005F0A84" w:rsidRPr="002819A9" w:rsidRDefault="005C0ADE" w:rsidP="006F01BA">
      <w:r>
        <w:rPr>
          <w:sz w:val="12"/>
          <w:szCs w:val="12"/>
        </w:rPr>
        <w:t>Prime vendite anno 2023 si riferiscono al primo semestre</w:t>
      </w:r>
      <w:r w:rsidR="000C5332">
        <w:rPr>
          <w:sz w:val="12"/>
          <w:szCs w:val="12"/>
        </w:rPr>
        <w:br/>
      </w:r>
      <w:r w:rsidR="006F01BA" w:rsidRPr="002819A9">
        <w:t>Fonte: Elaborazione BMTI su dati Eumofa</w:t>
      </w:r>
      <w:r w:rsidR="005F0A84" w:rsidRPr="002819A9">
        <w:br w:type="page"/>
      </w:r>
    </w:p>
    <w:p w14:paraId="257A019C" w14:textId="34234F68" w:rsidR="005F0A84" w:rsidRPr="002819A9" w:rsidRDefault="005F0A84" w:rsidP="005F0A84">
      <w:pPr>
        <w:spacing w:after="0"/>
      </w:pPr>
      <w:r w:rsidRPr="002819A9">
        <w:rPr>
          <w:b/>
          <w:bCs/>
        </w:rPr>
        <w:lastRenderedPageBreak/>
        <w:t xml:space="preserve">Tabella </w:t>
      </w:r>
      <w:r w:rsidR="006425A8" w:rsidRPr="002819A9">
        <w:rPr>
          <w:b/>
          <w:bCs/>
        </w:rPr>
        <w:t>6</w:t>
      </w:r>
      <w:r w:rsidR="00441832" w:rsidRPr="002819A9">
        <w:rPr>
          <w:b/>
          <w:bCs/>
        </w:rPr>
        <w:t>1</w:t>
      </w:r>
      <w:r w:rsidRPr="002819A9">
        <w:rPr>
          <w:b/>
          <w:bCs/>
        </w:rPr>
        <w:t xml:space="preserve">: Distribuzione delle prime vendite per provincia delle principali specie ittiche (Kg) commercializzate da </w:t>
      </w:r>
      <w:r w:rsidR="00DA4A87">
        <w:rPr>
          <w:b/>
          <w:bCs/>
        </w:rPr>
        <w:t>gennaio 2022 ad agosto 2023</w:t>
      </w:r>
    </w:p>
    <w:p w14:paraId="49B258FC" w14:textId="077E3066" w:rsidR="006F01BA" w:rsidRPr="002819A9" w:rsidRDefault="007E5263" w:rsidP="005F0A84">
      <w:pPr>
        <w:spacing w:after="0"/>
      </w:pPr>
      <w:r w:rsidRPr="007E5263">
        <w:rPr>
          <w:noProof/>
          <w:lang w:eastAsia="it-IT"/>
        </w:rPr>
        <w:drawing>
          <wp:anchor distT="0" distB="0" distL="114300" distR="114300" simplePos="0" relativeHeight="251661824" behindDoc="0" locked="0" layoutInCell="1" allowOverlap="1" wp14:anchorId="26688527" wp14:editId="45BDDE10">
            <wp:simplePos x="0" y="0"/>
            <wp:positionH relativeFrom="column">
              <wp:posOffset>-1633</wp:posOffset>
            </wp:positionH>
            <wp:positionV relativeFrom="paragraph">
              <wp:posOffset>91</wp:posOffset>
            </wp:positionV>
            <wp:extent cx="6120130" cy="8220075"/>
            <wp:effectExtent l="0" t="0" r="0" b="9525"/>
            <wp:wrapSquare wrapText="bothSides"/>
            <wp:docPr id="32302784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8220075"/>
                    </a:xfrm>
                    <a:prstGeom prst="rect">
                      <a:avLst/>
                    </a:prstGeom>
                    <a:noFill/>
                    <a:ln>
                      <a:noFill/>
                    </a:ln>
                  </pic:spPr>
                </pic:pic>
              </a:graphicData>
            </a:graphic>
          </wp:anchor>
        </w:drawing>
      </w:r>
    </w:p>
    <w:p w14:paraId="4E8B4269" w14:textId="22ADF876" w:rsidR="00EA1DAC" w:rsidRPr="002819A9" w:rsidRDefault="005F0A84" w:rsidP="005F0A84">
      <w:r w:rsidRPr="002819A9">
        <w:t>Fonte: Elaborazione BMTI su dati Eumofa</w:t>
      </w:r>
    </w:p>
    <w:p w14:paraId="2CC677F7" w14:textId="1C3356A4" w:rsidR="00E24AE9" w:rsidRPr="002819A9" w:rsidRDefault="00E24AE9" w:rsidP="00E24AE9">
      <w:pPr>
        <w:spacing w:after="0"/>
        <w:rPr>
          <w:b/>
          <w:bCs/>
        </w:rPr>
      </w:pPr>
      <w:r w:rsidRPr="002819A9">
        <w:rPr>
          <w:b/>
          <w:bCs/>
        </w:rPr>
        <w:lastRenderedPageBreak/>
        <w:t xml:space="preserve">Tabella </w:t>
      </w:r>
      <w:r w:rsidR="006425A8" w:rsidRPr="002819A9">
        <w:rPr>
          <w:b/>
          <w:bCs/>
        </w:rPr>
        <w:t>6</w:t>
      </w:r>
      <w:r w:rsidR="00441832" w:rsidRPr="002819A9">
        <w:rPr>
          <w:b/>
          <w:bCs/>
        </w:rPr>
        <w:t>2</w:t>
      </w:r>
      <w:r w:rsidRPr="002819A9">
        <w:rPr>
          <w:b/>
          <w:bCs/>
        </w:rPr>
        <w:t xml:space="preserve">: Distribuzione delle prime vendite per provincia delle principali specie ittiche (Kg) commercializzate da </w:t>
      </w:r>
      <w:r w:rsidR="00DA4A87">
        <w:rPr>
          <w:b/>
          <w:bCs/>
        </w:rPr>
        <w:t>gennaio 2022 ad agosto 2023</w:t>
      </w:r>
    </w:p>
    <w:p w14:paraId="54F51892" w14:textId="52064DD3" w:rsidR="00E24AE9" w:rsidRPr="002819A9" w:rsidRDefault="00A25CE9" w:rsidP="00E24AE9">
      <w:r w:rsidRPr="00A25CE9">
        <w:rPr>
          <w:noProof/>
          <w:lang w:eastAsia="it-IT"/>
        </w:rPr>
        <w:drawing>
          <wp:inline distT="0" distB="0" distL="0" distR="0" wp14:anchorId="76A6F3B0" wp14:editId="3BB2B63E">
            <wp:extent cx="2843402" cy="8316000"/>
            <wp:effectExtent l="0" t="0" r="0" b="0"/>
            <wp:docPr id="78538000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3402" cy="8316000"/>
                    </a:xfrm>
                    <a:prstGeom prst="rect">
                      <a:avLst/>
                    </a:prstGeom>
                    <a:noFill/>
                    <a:ln>
                      <a:noFill/>
                    </a:ln>
                  </pic:spPr>
                </pic:pic>
              </a:graphicData>
            </a:graphic>
          </wp:inline>
        </w:drawing>
      </w:r>
      <w:r>
        <w:br/>
      </w:r>
      <w:r w:rsidR="00E24AE9" w:rsidRPr="002819A9">
        <w:t>Fonte: Elaborazione BMTI su dati Eumofa</w:t>
      </w:r>
    </w:p>
    <w:p w14:paraId="478AEC2B" w14:textId="37D01AA7" w:rsidR="00E24AE9" w:rsidRPr="002819A9" w:rsidRDefault="00E24AE9" w:rsidP="00E24AE9">
      <w:pPr>
        <w:spacing w:after="0"/>
        <w:rPr>
          <w:b/>
          <w:bCs/>
        </w:rPr>
      </w:pPr>
      <w:r w:rsidRPr="002819A9">
        <w:rPr>
          <w:b/>
          <w:bCs/>
        </w:rPr>
        <w:lastRenderedPageBreak/>
        <w:t xml:space="preserve">Tabella </w:t>
      </w:r>
      <w:r w:rsidR="006425A8" w:rsidRPr="002819A9">
        <w:rPr>
          <w:b/>
          <w:bCs/>
        </w:rPr>
        <w:t>6</w:t>
      </w:r>
      <w:r w:rsidR="00441832" w:rsidRPr="002819A9">
        <w:rPr>
          <w:b/>
          <w:bCs/>
        </w:rPr>
        <w:t>3</w:t>
      </w:r>
      <w:r w:rsidRPr="002819A9">
        <w:rPr>
          <w:b/>
          <w:bCs/>
        </w:rPr>
        <w:t xml:space="preserve">: Distribuzione delle prime vendite per provincia delle principali specie ittiche (Kg) commercializzate da </w:t>
      </w:r>
      <w:r w:rsidR="00DA4A87">
        <w:rPr>
          <w:b/>
          <w:bCs/>
        </w:rPr>
        <w:t>gennaio 2022 ad agosto 2023</w:t>
      </w:r>
    </w:p>
    <w:p w14:paraId="37930E81" w14:textId="48B627A1" w:rsidR="00E24AE9" w:rsidRPr="002819A9" w:rsidRDefault="00A25CE9" w:rsidP="00E24AE9">
      <w:r w:rsidRPr="00A25CE9">
        <w:rPr>
          <w:noProof/>
          <w:lang w:eastAsia="it-IT"/>
        </w:rPr>
        <w:drawing>
          <wp:inline distT="0" distB="0" distL="0" distR="0" wp14:anchorId="35B028D3" wp14:editId="1AFDB4DB">
            <wp:extent cx="2872384" cy="8064000"/>
            <wp:effectExtent l="0" t="0" r="4445" b="0"/>
            <wp:docPr id="39984961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2384" cy="8064000"/>
                    </a:xfrm>
                    <a:prstGeom prst="rect">
                      <a:avLst/>
                    </a:prstGeom>
                    <a:noFill/>
                    <a:ln>
                      <a:noFill/>
                    </a:ln>
                  </pic:spPr>
                </pic:pic>
              </a:graphicData>
            </a:graphic>
          </wp:inline>
        </w:drawing>
      </w:r>
      <w:r>
        <w:br/>
      </w:r>
      <w:r w:rsidR="00E24AE9" w:rsidRPr="002819A9">
        <w:t>Fonte: Elaborazione BMTI su dati Eumofa</w:t>
      </w:r>
    </w:p>
    <w:p w14:paraId="2C56A182" w14:textId="1FA03F62" w:rsidR="00E24AE9" w:rsidRPr="002819A9" w:rsidRDefault="00E24AE9" w:rsidP="005F0A84">
      <w:pPr>
        <w:rPr>
          <w:b/>
          <w:bCs/>
        </w:rPr>
      </w:pPr>
    </w:p>
    <w:p w14:paraId="67B51673" w14:textId="6FCDB885" w:rsidR="00E24AE9" w:rsidRPr="002819A9" w:rsidRDefault="00E24AE9" w:rsidP="00E24AE9">
      <w:pPr>
        <w:spacing w:after="0"/>
        <w:rPr>
          <w:b/>
          <w:bCs/>
        </w:rPr>
      </w:pPr>
      <w:r w:rsidRPr="002819A9">
        <w:rPr>
          <w:b/>
          <w:bCs/>
        </w:rPr>
        <w:lastRenderedPageBreak/>
        <w:t xml:space="preserve">Tabella </w:t>
      </w:r>
      <w:r w:rsidR="006425A8" w:rsidRPr="002819A9">
        <w:rPr>
          <w:b/>
          <w:bCs/>
        </w:rPr>
        <w:t>6</w:t>
      </w:r>
      <w:r w:rsidR="00441832" w:rsidRPr="002819A9">
        <w:rPr>
          <w:b/>
          <w:bCs/>
        </w:rPr>
        <w:t>4</w:t>
      </w:r>
      <w:r w:rsidRPr="002819A9">
        <w:rPr>
          <w:b/>
          <w:bCs/>
        </w:rPr>
        <w:t xml:space="preserve">: Distribuzione delle prime vendite per provincia delle principali specie ittiche (Kg) commercializzate da </w:t>
      </w:r>
      <w:r w:rsidR="00DA4A87">
        <w:rPr>
          <w:b/>
          <w:bCs/>
        </w:rPr>
        <w:t>gennaio 2022 ad agosto 2023</w:t>
      </w:r>
    </w:p>
    <w:p w14:paraId="292B314A" w14:textId="6EFE38B3" w:rsidR="00E24AE9" w:rsidRPr="002819A9" w:rsidRDefault="00A25CE9" w:rsidP="00E24AE9">
      <w:r w:rsidRPr="00A25CE9">
        <w:rPr>
          <w:noProof/>
          <w:lang w:eastAsia="it-IT"/>
        </w:rPr>
        <w:drawing>
          <wp:inline distT="0" distB="0" distL="0" distR="0" wp14:anchorId="6C9B9947" wp14:editId="106596EE">
            <wp:extent cx="2987528" cy="8064000"/>
            <wp:effectExtent l="0" t="0" r="3810" b="0"/>
            <wp:docPr id="11668490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7528" cy="8064000"/>
                    </a:xfrm>
                    <a:prstGeom prst="rect">
                      <a:avLst/>
                    </a:prstGeom>
                    <a:noFill/>
                    <a:ln>
                      <a:noFill/>
                    </a:ln>
                  </pic:spPr>
                </pic:pic>
              </a:graphicData>
            </a:graphic>
          </wp:inline>
        </w:drawing>
      </w:r>
      <w:r>
        <w:br/>
      </w:r>
      <w:r w:rsidR="00E24AE9" w:rsidRPr="002819A9">
        <w:t>Fonte: Elaborazione BMTI su dati Eumofa</w:t>
      </w:r>
    </w:p>
    <w:p w14:paraId="61AC683E" w14:textId="790EB2DB" w:rsidR="00E24AE9" w:rsidRPr="002819A9" w:rsidRDefault="00E24AE9" w:rsidP="005F0A84">
      <w:pPr>
        <w:rPr>
          <w:b/>
          <w:bCs/>
        </w:rPr>
      </w:pPr>
    </w:p>
    <w:p w14:paraId="7C7F0F1E" w14:textId="4A4FF37F" w:rsidR="00E24AE9" w:rsidRPr="002819A9" w:rsidRDefault="00E24AE9" w:rsidP="00E24AE9">
      <w:pPr>
        <w:spacing w:after="0"/>
        <w:rPr>
          <w:b/>
          <w:bCs/>
        </w:rPr>
      </w:pPr>
      <w:r w:rsidRPr="002819A9">
        <w:rPr>
          <w:b/>
          <w:bCs/>
        </w:rPr>
        <w:lastRenderedPageBreak/>
        <w:t xml:space="preserve">Tabella </w:t>
      </w:r>
      <w:r w:rsidR="006425A8" w:rsidRPr="002819A9">
        <w:rPr>
          <w:b/>
          <w:bCs/>
        </w:rPr>
        <w:t>6</w:t>
      </w:r>
      <w:r w:rsidR="00441832" w:rsidRPr="002819A9">
        <w:rPr>
          <w:b/>
          <w:bCs/>
        </w:rPr>
        <w:t>5</w:t>
      </w:r>
      <w:r w:rsidRPr="002819A9">
        <w:rPr>
          <w:b/>
          <w:bCs/>
        </w:rPr>
        <w:t xml:space="preserve">: Distribuzione delle prime vendite per provincia delle principali specie ittiche (Kg) commercializzate da </w:t>
      </w:r>
      <w:r w:rsidR="00DA4A87">
        <w:rPr>
          <w:b/>
          <w:bCs/>
        </w:rPr>
        <w:t>gennaio 2022 ad agosto 2023</w:t>
      </w:r>
    </w:p>
    <w:p w14:paraId="3173E00B" w14:textId="2422D01F" w:rsidR="00E24AE9" w:rsidRPr="002819A9" w:rsidRDefault="00A25CE9" w:rsidP="00E24AE9">
      <w:r w:rsidRPr="00A25CE9">
        <w:rPr>
          <w:noProof/>
          <w:lang w:eastAsia="it-IT"/>
        </w:rPr>
        <w:drawing>
          <wp:inline distT="0" distB="0" distL="0" distR="0" wp14:anchorId="4FE9F8D3" wp14:editId="6CC6DD40">
            <wp:extent cx="3604737" cy="6624000"/>
            <wp:effectExtent l="0" t="0" r="0" b="5715"/>
            <wp:docPr id="162827088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4737" cy="6624000"/>
                    </a:xfrm>
                    <a:prstGeom prst="rect">
                      <a:avLst/>
                    </a:prstGeom>
                    <a:noFill/>
                    <a:ln>
                      <a:noFill/>
                    </a:ln>
                  </pic:spPr>
                </pic:pic>
              </a:graphicData>
            </a:graphic>
          </wp:inline>
        </w:drawing>
      </w:r>
      <w:r>
        <w:br/>
      </w:r>
      <w:r w:rsidR="00E24AE9" w:rsidRPr="002819A9">
        <w:t>Fonte: Elaborazione BMTI su dati Eumofa</w:t>
      </w:r>
    </w:p>
    <w:p w14:paraId="43F066A2" w14:textId="4566E06F" w:rsidR="00E24AE9" w:rsidRDefault="00E24AE9" w:rsidP="005F0A84">
      <w:pPr>
        <w:rPr>
          <w:b/>
          <w:bCs/>
        </w:rPr>
      </w:pPr>
    </w:p>
    <w:p w14:paraId="433A2370" w14:textId="77777777" w:rsidR="00A25CE9" w:rsidRDefault="00A25CE9" w:rsidP="005F0A84">
      <w:pPr>
        <w:rPr>
          <w:b/>
          <w:bCs/>
        </w:rPr>
      </w:pPr>
    </w:p>
    <w:p w14:paraId="3F03D9C2" w14:textId="77777777" w:rsidR="00DA4A87" w:rsidRDefault="00DA4A87" w:rsidP="005F0A84">
      <w:pPr>
        <w:rPr>
          <w:b/>
          <w:bCs/>
        </w:rPr>
      </w:pPr>
    </w:p>
    <w:p w14:paraId="2973A3FD" w14:textId="77777777" w:rsidR="00A25CE9" w:rsidRDefault="00A25CE9" w:rsidP="005F0A84">
      <w:pPr>
        <w:rPr>
          <w:b/>
          <w:bCs/>
        </w:rPr>
      </w:pPr>
    </w:p>
    <w:p w14:paraId="0A8C6D82" w14:textId="77777777" w:rsidR="00A25CE9" w:rsidRPr="002819A9" w:rsidRDefault="00A25CE9" w:rsidP="005F0A84">
      <w:pPr>
        <w:rPr>
          <w:b/>
          <w:bCs/>
        </w:rPr>
      </w:pPr>
    </w:p>
    <w:p w14:paraId="5826E15C" w14:textId="5B854592" w:rsidR="00E24AE9" w:rsidRPr="002819A9" w:rsidRDefault="00E24AE9" w:rsidP="00E24AE9">
      <w:pPr>
        <w:spacing w:after="0"/>
        <w:rPr>
          <w:b/>
          <w:bCs/>
        </w:rPr>
      </w:pPr>
      <w:r w:rsidRPr="002819A9">
        <w:rPr>
          <w:b/>
          <w:bCs/>
        </w:rPr>
        <w:lastRenderedPageBreak/>
        <w:t xml:space="preserve">Tabella </w:t>
      </w:r>
      <w:r w:rsidR="006425A8" w:rsidRPr="002819A9">
        <w:rPr>
          <w:b/>
          <w:bCs/>
        </w:rPr>
        <w:t>6</w:t>
      </w:r>
      <w:r w:rsidR="00441832" w:rsidRPr="002819A9">
        <w:rPr>
          <w:b/>
          <w:bCs/>
        </w:rPr>
        <w:t>6</w:t>
      </w:r>
      <w:r w:rsidRPr="002819A9">
        <w:rPr>
          <w:b/>
          <w:bCs/>
        </w:rPr>
        <w:t xml:space="preserve">: Distribuzione delle prime vendite per provincia delle principali specie ittiche (Kg) commercializzate da </w:t>
      </w:r>
      <w:r w:rsidR="00DA4A87">
        <w:rPr>
          <w:b/>
          <w:bCs/>
        </w:rPr>
        <w:t>gennaio 2022 ad agosto 2023</w:t>
      </w:r>
    </w:p>
    <w:p w14:paraId="66A06D5F" w14:textId="009B75BC" w:rsidR="00E24AE9" w:rsidRPr="002819A9" w:rsidRDefault="00A25CE9" w:rsidP="00E24AE9">
      <w:r w:rsidRPr="00A25CE9">
        <w:rPr>
          <w:noProof/>
          <w:lang w:eastAsia="it-IT"/>
        </w:rPr>
        <w:drawing>
          <wp:inline distT="0" distB="0" distL="0" distR="0" wp14:anchorId="6797939F" wp14:editId="557EE81D">
            <wp:extent cx="3137885" cy="8316000"/>
            <wp:effectExtent l="0" t="0" r="5715" b="0"/>
            <wp:docPr id="24622232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7885" cy="8316000"/>
                    </a:xfrm>
                    <a:prstGeom prst="rect">
                      <a:avLst/>
                    </a:prstGeom>
                    <a:noFill/>
                    <a:ln>
                      <a:noFill/>
                    </a:ln>
                  </pic:spPr>
                </pic:pic>
              </a:graphicData>
            </a:graphic>
          </wp:inline>
        </w:drawing>
      </w:r>
      <w:r>
        <w:br/>
      </w:r>
      <w:r w:rsidR="00E24AE9" w:rsidRPr="002819A9">
        <w:t>Fonte: Elaborazione BMTI su dati Eumofa</w:t>
      </w:r>
    </w:p>
    <w:p w14:paraId="14F803A9" w14:textId="5BDC274D" w:rsidR="00E24AE9" w:rsidRPr="002819A9" w:rsidRDefault="00E24AE9" w:rsidP="00E24AE9">
      <w:pPr>
        <w:spacing w:after="0"/>
        <w:rPr>
          <w:b/>
          <w:bCs/>
        </w:rPr>
      </w:pPr>
      <w:r w:rsidRPr="002819A9">
        <w:rPr>
          <w:b/>
          <w:bCs/>
        </w:rPr>
        <w:lastRenderedPageBreak/>
        <w:t xml:space="preserve">Tabella </w:t>
      </w:r>
      <w:r w:rsidR="00441832" w:rsidRPr="002819A9">
        <w:rPr>
          <w:b/>
          <w:bCs/>
        </w:rPr>
        <w:t>67</w:t>
      </w:r>
      <w:r w:rsidRPr="002819A9">
        <w:rPr>
          <w:b/>
          <w:bCs/>
        </w:rPr>
        <w:t xml:space="preserve">: Distribuzione delle prime vendite per provincia delle principali specie ittiche (Kg) commercializzate da </w:t>
      </w:r>
      <w:r w:rsidR="00DA4A87">
        <w:rPr>
          <w:b/>
          <w:bCs/>
        </w:rPr>
        <w:t>gennaio 2022 ad agosto 2023</w:t>
      </w:r>
    </w:p>
    <w:p w14:paraId="53F0FB58" w14:textId="18ED03CA" w:rsidR="00E24AE9" w:rsidRPr="00F27F89" w:rsidRDefault="00A25CE9" w:rsidP="005F0A84">
      <w:r w:rsidRPr="00A25CE9">
        <w:rPr>
          <w:noProof/>
          <w:lang w:eastAsia="it-IT"/>
        </w:rPr>
        <w:drawing>
          <wp:inline distT="0" distB="0" distL="0" distR="0" wp14:anchorId="14FD67B6" wp14:editId="501D8E68">
            <wp:extent cx="2800628" cy="3168000"/>
            <wp:effectExtent l="0" t="0" r="0" b="0"/>
            <wp:docPr id="171954080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0628" cy="3168000"/>
                    </a:xfrm>
                    <a:prstGeom prst="rect">
                      <a:avLst/>
                    </a:prstGeom>
                    <a:noFill/>
                    <a:ln>
                      <a:noFill/>
                    </a:ln>
                  </pic:spPr>
                </pic:pic>
              </a:graphicData>
            </a:graphic>
          </wp:inline>
        </w:drawing>
      </w:r>
      <w:r>
        <w:br/>
      </w:r>
      <w:r w:rsidR="00E24AE9" w:rsidRPr="002819A9">
        <w:t>Fonte: Elaborazione BMTI su dati Eumofa</w:t>
      </w:r>
    </w:p>
    <w:p w14:paraId="2EF779BE" w14:textId="7C561EFB" w:rsidR="00463C2A" w:rsidRPr="00AF6094" w:rsidRDefault="00AE2DB4" w:rsidP="00AF6094">
      <w:pPr>
        <w:pStyle w:val="Titolo3"/>
      </w:pPr>
      <w:bookmarkStart w:id="193" w:name="_Toc147753477"/>
      <w:r w:rsidRPr="00AF6094">
        <w:t>Sardegna</w:t>
      </w:r>
      <w:bookmarkEnd w:id="193"/>
    </w:p>
    <w:p w14:paraId="0EEF88EF" w14:textId="77777777" w:rsidR="00FD28D9" w:rsidRPr="002819A9" w:rsidRDefault="00FD28D9" w:rsidP="00FD28D9"/>
    <w:p w14:paraId="51DF7439" w14:textId="77777777" w:rsidR="001935FF" w:rsidRPr="002819A9" w:rsidRDefault="001935FF" w:rsidP="001935FF">
      <w:pPr>
        <w:rPr>
          <w:color w:val="0070C0"/>
        </w:rPr>
      </w:pPr>
      <w:r w:rsidRPr="002819A9">
        <w:rPr>
          <w:b/>
          <w:bCs/>
          <w:color w:val="0070C0"/>
        </w:rPr>
        <w:t>Analisi dell’evoluzione del commercio ittico regionale</w:t>
      </w:r>
    </w:p>
    <w:p w14:paraId="07C5FD39" w14:textId="11A3174C" w:rsidR="001B2095" w:rsidRPr="002819A9" w:rsidRDefault="00556A8B" w:rsidP="001B2095">
      <w:pPr>
        <w:spacing w:after="0"/>
        <w:jc w:val="both"/>
      </w:pPr>
      <w:r w:rsidRPr="002819A9">
        <w:t xml:space="preserve">Le statistiche evidenziano come i quantitativi di prime vendite non siano particolarmente alti rispetto ad altre regioni. </w:t>
      </w:r>
      <w:r w:rsidR="00C12121">
        <w:t>Nel 202</w:t>
      </w:r>
      <w:r w:rsidR="000855C2">
        <w:t>2</w:t>
      </w:r>
      <w:r w:rsidR="00C12121">
        <w:t xml:space="preserve"> </w:t>
      </w:r>
      <w:r w:rsidR="000855C2">
        <w:t xml:space="preserve">la provincia </w:t>
      </w:r>
      <w:r w:rsidRPr="002819A9">
        <w:t>con i volumi di prima vendita maggiori è quella</w:t>
      </w:r>
      <w:r w:rsidR="00C12121">
        <w:t xml:space="preserve"> </w:t>
      </w:r>
      <w:r w:rsidR="00C12121" w:rsidRPr="00C12121">
        <w:t>del Sud Sardegna, seguita dalla Provincia di Cagliari e dalla Provincia di Sassari</w:t>
      </w:r>
      <w:r w:rsidRPr="002819A9">
        <w:t xml:space="preserve">. Per quanto riguarda il valore commerciale, </w:t>
      </w:r>
      <w:r w:rsidR="00C12121">
        <w:t xml:space="preserve">la Provincia di </w:t>
      </w:r>
      <w:r w:rsidRPr="002819A9">
        <w:t>Cagliari risulta avere il risultato più elevato. Le specie più pescate r</w:t>
      </w:r>
      <w:r w:rsidR="0042636A">
        <w:t xml:space="preserve">isultano essere </w:t>
      </w:r>
      <w:r w:rsidRPr="002819A9">
        <w:t>il polpo</w:t>
      </w:r>
      <w:r w:rsidR="0042636A">
        <w:t xml:space="preserve">, </w:t>
      </w:r>
      <w:r w:rsidR="0042636A" w:rsidRPr="002819A9">
        <w:t>il pesce spada</w:t>
      </w:r>
      <w:r w:rsidRPr="002819A9">
        <w:t xml:space="preserve"> e </w:t>
      </w:r>
      <w:r w:rsidR="0042636A">
        <w:t xml:space="preserve">i gamberi </w:t>
      </w:r>
      <w:r w:rsidRPr="002819A9">
        <w:t xml:space="preserve">. </w:t>
      </w:r>
      <w:r w:rsidR="0042636A">
        <w:t xml:space="preserve">Importante anche la presenza, fra le prime vendite, della categoria “altri pesci marini”, all’interno della quale è compreso il cefalo che in Sardegna è molto pescato. </w:t>
      </w:r>
      <w:r w:rsidRPr="002819A9">
        <w:t>Si nota come vi sia un’elevata distribuzione percentuale delle voci di specie immesse nei mercati.</w:t>
      </w:r>
      <w:r w:rsidR="00A60D53">
        <w:t xml:space="preserve"> </w:t>
      </w:r>
      <w:r w:rsidR="00A60D53" w:rsidRPr="00A60D53">
        <w:t>Le marinerie con maggio</w:t>
      </w:r>
      <w:r w:rsidR="00A60D53">
        <w:t>r</w:t>
      </w:r>
      <w:r w:rsidR="00A60D53" w:rsidRPr="00A60D53">
        <w:t xml:space="preserve"> volume commerciale e quantitativo di pescato risultano essere quelle di Sant’Antioco e di Cagliari</w:t>
      </w:r>
      <w:r w:rsidR="00A60D53">
        <w:t>.</w:t>
      </w:r>
      <w:r w:rsidR="001B2095">
        <w:t xml:space="preserve"> I prezzi di vendita nel periodo di rilevamento anno mostrato un costante aumento fatta eccezione per quello del pesce spada che nel 2023 ha evidenziato una diminuzione.</w:t>
      </w:r>
    </w:p>
    <w:p w14:paraId="4593C88E" w14:textId="4BB55D38" w:rsidR="00556A8B" w:rsidRPr="002819A9" w:rsidRDefault="00556A8B" w:rsidP="00556A8B">
      <w:pPr>
        <w:jc w:val="both"/>
      </w:pPr>
    </w:p>
    <w:p w14:paraId="6CD13FEF" w14:textId="17DED971" w:rsidR="008B53D7" w:rsidRPr="002819A9" w:rsidRDefault="008B53D7" w:rsidP="008B53D7">
      <w:pPr>
        <w:spacing w:after="0"/>
        <w:rPr>
          <w:b/>
          <w:bCs/>
        </w:rPr>
      </w:pPr>
      <w:r w:rsidRPr="002819A9">
        <w:rPr>
          <w:b/>
          <w:bCs/>
        </w:rPr>
        <w:t xml:space="preserve">Tabella </w:t>
      </w:r>
      <w:r w:rsidR="00441832" w:rsidRPr="002819A9">
        <w:rPr>
          <w:b/>
          <w:bCs/>
        </w:rPr>
        <w:t>68</w:t>
      </w:r>
      <w:r w:rsidRPr="002819A9">
        <w:rPr>
          <w:b/>
          <w:bCs/>
        </w:rPr>
        <w:t>: Prime vendite dei volumi (tonnellate) della regione Sardegna</w:t>
      </w:r>
    </w:p>
    <w:p w14:paraId="328EB0E1" w14:textId="17B1A1DC" w:rsidR="008B53D7" w:rsidRDefault="008B53D7" w:rsidP="008B53D7">
      <w:r w:rsidRPr="002819A9">
        <w:t xml:space="preserve"> </w:t>
      </w:r>
      <w:r w:rsidR="00A25CE9" w:rsidRPr="00A25CE9">
        <w:rPr>
          <w:noProof/>
          <w:lang w:eastAsia="it-IT"/>
        </w:rPr>
        <w:drawing>
          <wp:inline distT="0" distB="0" distL="0" distR="0" wp14:anchorId="231C67A4" wp14:editId="0AF6474C">
            <wp:extent cx="6120130" cy="1038860"/>
            <wp:effectExtent l="0" t="0" r="0" b="8890"/>
            <wp:docPr id="80055158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038860"/>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Pr="002819A9">
        <w:t>Fonte: Elaborazione BMTI su dati Eumofa</w:t>
      </w:r>
    </w:p>
    <w:p w14:paraId="6B9BA654" w14:textId="77777777" w:rsidR="00DA4A87" w:rsidRDefault="00DA4A87" w:rsidP="008B53D7"/>
    <w:p w14:paraId="272487B9" w14:textId="46CBF36E" w:rsidR="008B53D7" w:rsidRPr="002819A9" w:rsidRDefault="008B53D7" w:rsidP="008B53D7">
      <w:pPr>
        <w:spacing w:after="0"/>
      </w:pPr>
      <w:r w:rsidRPr="002819A9">
        <w:rPr>
          <w:b/>
          <w:bCs/>
        </w:rPr>
        <w:lastRenderedPageBreak/>
        <w:t xml:space="preserve">Tabella </w:t>
      </w:r>
      <w:r w:rsidR="00441832" w:rsidRPr="002819A9">
        <w:rPr>
          <w:b/>
          <w:bCs/>
        </w:rPr>
        <w:t>69</w:t>
      </w:r>
      <w:r w:rsidRPr="002819A9">
        <w:rPr>
          <w:b/>
          <w:bCs/>
        </w:rPr>
        <w:t>: Prime vendite del valore commerciale (€) della regione Sardegna</w:t>
      </w:r>
    </w:p>
    <w:p w14:paraId="6922791C" w14:textId="2A0FCD8E" w:rsidR="008B53D7" w:rsidRPr="002819A9" w:rsidRDefault="00A25CE9" w:rsidP="008B53D7">
      <w:r w:rsidRPr="00A25CE9">
        <w:rPr>
          <w:noProof/>
          <w:lang w:eastAsia="it-IT"/>
        </w:rPr>
        <w:drawing>
          <wp:inline distT="0" distB="0" distL="0" distR="0" wp14:anchorId="7075FD9A" wp14:editId="118DA176">
            <wp:extent cx="6120130" cy="1038860"/>
            <wp:effectExtent l="0" t="0" r="0" b="8890"/>
            <wp:docPr id="148144261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1038860"/>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6A8D141E" w14:textId="46A3A301" w:rsidR="008B53D7" w:rsidRPr="002819A9" w:rsidRDefault="008B53D7" w:rsidP="008B53D7">
      <w:pPr>
        <w:spacing w:after="0"/>
      </w:pPr>
      <w:r w:rsidRPr="002819A9">
        <w:rPr>
          <w:b/>
          <w:bCs/>
        </w:rPr>
        <w:t xml:space="preserve">Tabella </w:t>
      </w:r>
      <w:r w:rsidR="006425A8" w:rsidRPr="002819A9">
        <w:rPr>
          <w:b/>
          <w:bCs/>
        </w:rPr>
        <w:t>7</w:t>
      </w:r>
      <w:r w:rsidR="00441832" w:rsidRPr="002819A9">
        <w:rPr>
          <w:b/>
          <w:bCs/>
        </w:rPr>
        <w:t>0</w:t>
      </w:r>
      <w:r w:rsidRPr="002819A9">
        <w:rPr>
          <w:b/>
          <w:bCs/>
        </w:rPr>
        <w:t>: Distribuzione% delle prime vendite per specie ittiche della regione Sardegna</w:t>
      </w:r>
    </w:p>
    <w:p w14:paraId="4149A0C9" w14:textId="59BEA842" w:rsidR="008B53D7" w:rsidRPr="002819A9" w:rsidRDefault="00A25CE9" w:rsidP="008B53D7">
      <w:pPr>
        <w:spacing w:after="0"/>
        <w:rPr>
          <w:b/>
          <w:bCs/>
        </w:rPr>
      </w:pPr>
      <w:r w:rsidRPr="00A25CE9">
        <w:rPr>
          <w:noProof/>
          <w:lang w:eastAsia="it-IT"/>
        </w:rPr>
        <w:drawing>
          <wp:inline distT="0" distB="0" distL="0" distR="0" wp14:anchorId="6B35362E" wp14:editId="03897EBB">
            <wp:extent cx="6120130" cy="1226820"/>
            <wp:effectExtent l="0" t="0" r="0" b="0"/>
            <wp:docPr id="24769018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1226820"/>
                    </a:xfrm>
                    <a:prstGeom prst="rect">
                      <a:avLst/>
                    </a:prstGeom>
                    <a:noFill/>
                    <a:ln>
                      <a:noFill/>
                    </a:ln>
                  </pic:spPr>
                </pic:pic>
              </a:graphicData>
            </a:graphic>
          </wp:inline>
        </w:drawing>
      </w:r>
    </w:p>
    <w:p w14:paraId="40AA0959" w14:textId="77777777" w:rsidR="008B53D7" w:rsidRPr="002819A9" w:rsidRDefault="008B53D7" w:rsidP="008B53D7">
      <w:r w:rsidRPr="002819A9">
        <w:t>Fonte: Elaborazione BMTI su dati Eumofa</w:t>
      </w:r>
    </w:p>
    <w:p w14:paraId="4842BCD6" w14:textId="43532C7E" w:rsidR="00EA1DAC" w:rsidRPr="002819A9" w:rsidRDefault="00EA1DAC" w:rsidP="00F73EFD">
      <w:pPr>
        <w:spacing w:after="0"/>
        <w:jc w:val="both"/>
        <w:rPr>
          <w:b/>
          <w:bCs/>
        </w:rPr>
      </w:pPr>
    </w:p>
    <w:p w14:paraId="72C51FBA" w14:textId="13051823" w:rsidR="00EA1DAC" w:rsidRPr="002819A9" w:rsidRDefault="00EA1DAC" w:rsidP="00EA1DAC">
      <w:pPr>
        <w:spacing w:after="0"/>
        <w:rPr>
          <w:b/>
          <w:bCs/>
        </w:rPr>
      </w:pPr>
      <w:r w:rsidRPr="002819A9">
        <w:rPr>
          <w:b/>
          <w:bCs/>
        </w:rPr>
        <w:t>Grafico 7: Andamento prezzi delle prime vendite per specie ittiche della regione di Sardegna</w:t>
      </w:r>
    </w:p>
    <w:p w14:paraId="0F5F27CC" w14:textId="54D5CA96" w:rsidR="00EA1DAC" w:rsidRPr="002819A9" w:rsidRDefault="00A25CE9" w:rsidP="00EA1DAC">
      <w:pPr>
        <w:spacing w:after="0"/>
        <w:rPr>
          <w:b/>
          <w:bCs/>
        </w:rPr>
      </w:pPr>
      <w:r>
        <w:rPr>
          <w:b/>
          <w:bCs/>
          <w:noProof/>
          <w:lang w:eastAsia="it-IT"/>
        </w:rPr>
        <w:drawing>
          <wp:anchor distT="0" distB="0" distL="114300" distR="114300" simplePos="0" relativeHeight="251662848" behindDoc="0" locked="0" layoutInCell="1" allowOverlap="1" wp14:anchorId="1929D573" wp14:editId="5E63A436">
            <wp:simplePos x="0" y="0"/>
            <wp:positionH relativeFrom="column">
              <wp:posOffset>-1633</wp:posOffset>
            </wp:positionH>
            <wp:positionV relativeFrom="paragraph">
              <wp:posOffset>1633</wp:posOffset>
            </wp:positionV>
            <wp:extent cx="6302444" cy="2412000"/>
            <wp:effectExtent l="0" t="0" r="3175" b="7620"/>
            <wp:wrapSquare wrapText="bothSides"/>
            <wp:docPr id="157357657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2444" cy="2412000"/>
                    </a:xfrm>
                    <a:prstGeom prst="rect">
                      <a:avLst/>
                    </a:prstGeom>
                    <a:noFill/>
                  </pic:spPr>
                </pic:pic>
              </a:graphicData>
            </a:graphic>
          </wp:anchor>
        </w:drawing>
      </w:r>
    </w:p>
    <w:p w14:paraId="50866F16" w14:textId="77777777" w:rsidR="00EA1DAC" w:rsidRDefault="00EA1DAC" w:rsidP="00EA1DAC">
      <w:r w:rsidRPr="002819A9">
        <w:t>Fonte: Elaborazione BMTI su dati Eumofa</w:t>
      </w:r>
    </w:p>
    <w:p w14:paraId="1AA3B391" w14:textId="77777777" w:rsidR="00A25CE9" w:rsidRDefault="00A25CE9" w:rsidP="00EA1DAC"/>
    <w:p w14:paraId="6A607F6E" w14:textId="77777777" w:rsidR="00DA4A87" w:rsidRDefault="00DA4A87" w:rsidP="00EA1DAC"/>
    <w:p w14:paraId="576A9A71" w14:textId="77777777" w:rsidR="00DA4A87" w:rsidRDefault="00DA4A87" w:rsidP="00EA1DAC"/>
    <w:p w14:paraId="1D23EDDB" w14:textId="77777777" w:rsidR="00DA4A87" w:rsidRDefault="00DA4A87" w:rsidP="00EA1DAC"/>
    <w:p w14:paraId="791B9310" w14:textId="77777777" w:rsidR="00DA4A87" w:rsidRDefault="00DA4A87" w:rsidP="00EA1DAC"/>
    <w:p w14:paraId="58F6B89D" w14:textId="77777777" w:rsidR="00DA4A87" w:rsidRDefault="00DA4A87" w:rsidP="00EA1DAC"/>
    <w:p w14:paraId="27A93EBA" w14:textId="77777777" w:rsidR="00DA4A87" w:rsidRDefault="00DA4A87" w:rsidP="00EA1DAC"/>
    <w:p w14:paraId="59EEF461" w14:textId="77777777" w:rsidR="00DA4A87" w:rsidRPr="002819A9" w:rsidRDefault="00DA4A87" w:rsidP="00EA1DAC"/>
    <w:p w14:paraId="3039868C" w14:textId="3542D8DB" w:rsidR="001935FF" w:rsidRPr="002819A9" w:rsidRDefault="00A20ED2" w:rsidP="001935FF">
      <w:pPr>
        <w:rPr>
          <w:color w:val="0070C0"/>
        </w:rPr>
      </w:pPr>
      <w:r>
        <w:rPr>
          <w:b/>
          <w:bCs/>
          <w:color w:val="0070C0"/>
        </w:rPr>
        <w:lastRenderedPageBreak/>
        <w:t>Analisi dell’evoluzione del commercio ittico nelle diverse province</w:t>
      </w:r>
    </w:p>
    <w:p w14:paraId="38DF4CF1" w14:textId="4023D19D" w:rsidR="00B978D2" w:rsidRPr="002819A9" w:rsidRDefault="00F73EFD" w:rsidP="00F73EFD">
      <w:pPr>
        <w:spacing w:after="0"/>
        <w:rPr>
          <w:noProof/>
        </w:rPr>
      </w:pPr>
      <w:r w:rsidRPr="002819A9">
        <w:rPr>
          <w:b/>
          <w:bCs/>
        </w:rPr>
        <w:t xml:space="preserve">Tabella </w:t>
      </w:r>
      <w:r w:rsidR="006425A8" w:rsidRPr="002819A9">
        <w:rPr>
          <w:b/>
          <w:bCs/>
        </w:rPr>
        <w:t>7</w:t>
      </w:r>
      <w:r w:rsidR="00441832" w:rsidRPr="002819A9">
        <w:rPr>
          <w:b/>
          <w:bCs/>
        </w:rPr>
        <w:t>1</w:t>
      </w:r>
      <w:r w:rsidRPr="002819A9">
        <w:rPr>
          <w:b/>
          <w:bCs/>
        </w:rPr>
        <w:t xml:space="preserve">: Prime vendite del valore commerciale (€) per </w:t>
      </w:r>
      <w:r w:rsidR="006F01BA" w:rsidRPr="002819A9">
        <w:rPr>
          <w:b/>
          <w:bCs/>
        </w:rPr>
        <w:t>province e porto di sbarco</w:t>
      </w:r>
      <w:r w:rsidRPr="002819A9">
        <w:rPr>
          <w:noProof/>
        </w:rPr>
        <w:t xml:space="preserve"> </w:t>
      </w:r>
    </w:p>
    <w:p w14:paraId="216EFF2B" w14:textId="107AA711" w:rsidR="00EB6CE4" w:rsidRPr="002819A9" w:rsidRDefault="00370976" w:rsidP="00F73EFD">
      <w:pPr>
        <w:spacing w:after="0"/>
        <w:rPr>
          <w:b/>
          <w:bCs/>
        </w:rPr>
      </w:pPr>
      <w:r w:rsidRPr="00370976">
        <w:rPr>
          <w:noProof/>
          <w:lang w:eastAsia="it-IT"/>
        </w:rPr>
        <w:drawing>
          <wp:inline distT="0" distB="0" distL="0" distR="0" wp14:anchorId="4910FDED" wp14:editId="0A69ED69">
            <wp:extent cx="6120130" cy="3148330"/>
            <wp:effectExtent l="0" t="0" r="0" b="0"/>
            <wp:docPr id="49246368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3148330"/>
                    </a:xfrm>
                    <a:prstGeom prst="rect">
                      <a:avLst/>
                    </a:prstGeom>
                    <a:noFill/>
                    <a:ln>
                      <a:noFill/>
                    </a:ln>
                  </pic:spPr>
                </pic:pic>
              </a:graphicData>
            </a:graphic>
          </wp:inline>
        </w:drawing>
      </w:r>
    </w:p>
    <w:p w14:paraId="5323B0BE" w14:textId="1CC57E5C" w:rsidR="006D136F" w:rsidRPr="002819A9" w:rsidRDefault="005C0ADE" w:rsidP="008B53D7">
      <w:r>
        <w:rPr>
          <w:sz w:val="12"/>
          <w:szCs w:val="12"/>
        </w:rPr>
        <w:t>Prime vendite anno 2023 si riferiscono al primo semestre</w:t>
      </w:r>
      <w:r w:rsidR="000C5332">
        <w:rPr>
          <w:sz w:val="12"/>
          <w:szCs w:val="12"/>
        </w:rPr>
        <w:br/>
      </w:r>
      <w:r w:rsidR="00B978D2" w:rsidRPr="002819A9">
        <w:t>Fonte: Elaborazione BMTI su dati Eumofa</w:t>
      </w:r>
    </w:p>
    <w:p w14:paraId="2823F03C" w14:textId="77777777" w:rsidR="006D136F" w:rsidRPr="002819A9" w:rsidRDefault="006D136F" w:rsidP="008B53D7"/>
    <w:p w14:paraId="632BF37E" w14:textId="1A5658F2" w:rsidR="00F73EFD" w:rsidRPr="002819A9" w:rsidRDefault="00F73EFD" w:rsidP="006F01BA">
      <w:pPr>
        <w:spacing w:after="0"/>
        <w:rPr>
          <w:noProof/>
        </w:rPr>
      </w:pPr>
      <w:r w:rsidRPr="002819A9">
        <w:rPr>
          <w:b/>
          <w:bCs/>
        </w:rPr>
        <w:t xml:space="preserve">Tabella </w:t>
      </w:r>
      <w:r w:rsidR="006425A8" w:rsidRPr="002819A9">
        <w:rPr>
          <w:b/>
          <w:bCs/>
        </w:rPr>
        <w:t>7</w:t>
      </w:r>
      <w:r w:rsidR="00441832" w:rsidRPr="002819A9">
        <w:rPr>
          <w:b/>
          <w:bCs/>
        </w:rPr>
        <w:t>2</w:t>
      </w:r>
      <w:r w:rsidRPr="002819A9">
        <w:rPr>
          <w:b/>
          <w:bCs/>
        </w:rPr>
        <w:t>: Prime vendite dei volumi (</w:t>
      </w:r>
      <w:r w:rsidR="003617B6" w:rsidRPr="002819A9">
        <w:rPr>
          <w:b/>
          <w:bCs/>
        </w:rPr>
        <w:t>Kg</w:t>
      </w:r>
      <w:r w:rsidRPr="002819A9">
        <w:rPr>
          <w:b/>
          <w:bCs/>
        </w:rPr>
        <w:t xml:space="preserve">) per </w:t>
      </w:r>
      <w:r w:rsidR="006F01BA" w:rsidRPr="002819A9">
        <w:rPr>
          <w:b/>
          <w:bCs/>
        </w:rPr>
        <w:t>province e porto di sbarco</w:t>
      </w:r>
    </w:p>
    <w:p w14:paraId="370F8849" w14:textId="55872872" w:rsidR="003617B6" w:rsidRPr="002819A9" w:rsidRDefault="00370976" w:rsidP="006F01BA">
      <w:pPr>
        <w:spacing w:after="0"/>
      </w:pPr>
      <w:r w:rsidRPr="00370976">
        <w:rPr>
          <w:noProof/>
          <w:lang w:eastAsia="it-IT"/>
        </w:rPr>
        <w:drawing>
          <wp:inline distT="0" distB="0" distL="0" distR="0" wp14:anchorId="77449F35" wp14:editId="7BF1469E">
            <wp:extent cx="6120130" cy="3155315"/>
            <wp:effectExtent l="0" t="0" r="0" b="6985"/>
            <wp:docPr id="76093270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155315"/>
                    </a:xfrm>
                    <a:prstGeom prst="rect">
                      <a:avLst/>
                    </a:prstGeom>
                    <a:noFill/>
                    <a:ln>
                      <a:noFill/>
                    </a:ln>
                  </pic:spPr>
                </pic:pic>
              </a:graphicData>
            </a:graphic>
          </wp:inline>
        </w:drawing>
      </w:r>
    </w:p>
    <w:p w14:paraId="3238BC04" w14:textId="66E85FB6" w:rsidR="005F0A84" w:rsidRPr="002819A9" w:rsidRDefault="005C0ADE" w:rsidP="00F73EFD">
      <w:r>
        <w:rPr>
          <w:sz w:val="12"/>
          <w:szCs w:val="12"/>
        </w:rPr>
        <w:t>Prime vendite anno 2023 si riferiscono al primo semestre</w:t>
      </w:r>
      <w:r w:rsidR="000C5332">
        <w:rPr>
          <w:sz w:val="12"/>
          <w:szCs w:val="12"/>
        </w:rPr>
        <w:br/>
      </w:r>
      <w:r w:rsidR="00F73EFD" w:rsidRPr="002819A9">
        <w:t>Fonte: Elaborazione BMTI su dati Eumofa</w:t>
      </w:r>
      <w:r w:rsidR="005F0A84" w:rsidRPr="002819A9">
        <w:br w:type="page"/>
      </w:r>
    </w:p>
    <w:p w14:paraId="0505AEFF" w14:textId="562E32E7" w:rsidR="005F0A84" w:rsidRPr="002819A9" w:rsidRDefault="005F0A84" w:rsidP="005F0A84">
      <w:pPr>
        <w:spacing w:after="0"/>
      </w:pPr>
      <w:r w:rsidRPr="002819A9">
        <w:rPr>
          <w:b/>
          <w:bCs/>
        </w:rPr>
        <w:lastRenderedPageBreak/>
        <w:t xml:space="preserve">Tabella </w:t>
      </w:r>
      <w:r w:rsidR="006425A8" w:rsidRPr="002819A9">
        <w:rPr>
          <w:b/>
          <w:bCs/>
        </w:rPr>
        <w:t>7</w:t>
      </w:r>
      <w:r w:rsidR="00441832" w:rsidRPr="002819A9">
        <w:rPr>
          <w:b/>
          <w:bCs/>
        </w:rPr>
        <w:t>3</w:t>
      </w:r>
      <w:r w:rsidRPr="002819A9">
        <w:rPr>
          <w:b/>
          <w:bCs/>
        </w:rPr>
        <w:t xml:space="preserve">: Distribuzione delle prime vendite per provincia delle principali specie ittiche (Kg) commercializzate da </w:t>
      </w:r>
      <w:r w:rsidR="00DA4A87">
        <w:rPr>
          <w:b/>
          <w:bCs/>
        </w:rPr>
        <w:t>gennaio 2022 ad agosto 2023</w:t>
      </w:r>
    </w:p>
    <w:p w14:paraId="586A4CD0" w14:textId="7B147347" w:rsidR="00F73EFD" w:rsidRPr="002819A9" w:rsidRDefault="0016544C" w:rsidP="005F0A84">
      <w:pPr>
        <w:spacing w:after="0"/>
      </w:pPr>
      <w:r w:rsidRPr="0016544C">
        <w:rPr>
          <w:noProof/>
          <w:lang w:eastAsia="it-IT"/>
        </w:rPr>
        <w:drawing>
          <wp:inline distT="0" distB="0" distL="0" distR="0" wp14:anchorId="6F22D411" wp14:editId="6B8E4EE9">
            <wp:extent cx="5826141" cy="8388000"/>
            <wp:effectExtent l="0" t="0" r="3175" b="0"/>
            <wp:docPr id="115796482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26141" cy="8388000"/>
                    </a:xfrm>
                    <a:prstGeom prst="rect">
                      <a:avLst/>
                    </a:prstGeom>
                    <a:noFill/>
                    <a:ln>
                      <a:noFill/>
                    </a:ln>
                  </pic:spPr>
                </pic:pic>
              </a:graphicData>
            </a:graphic>
          </wp:inline>
        </w:drawing>
      </w:r>
    </w:p>
    <w:p w14:paraId="5FAC644D" w14:textId="757DE5DE" w:rsidR="00A95D85" w:rsidRPr="002819A9" w:rsidRDefault="005F0A84" w:rsidP="00463C2A">
      <w:r w:rsidRPr="002819A9">
        <w:t>Fonte: Elaborazione BMTI su dati Eumofa</w:t>
      </w:r>
    </w:p>
    <w:p w14:paraId="65D5BFC0" w14:textId="1B04D85B" w:rsidR="00621B13" w:rsidRPr="002819A9" w:rsidRDefault="00621B13" w:rsidP="00621B13">
      <w:pPr>
        <w:spacing w:after="0"/>
        <w:rPr>
          <w:b/>
          <w:bCs/>
        </w:rPr>
      </w:pPr>
      <w:r w:rsidRPr="002819A9">
        <w:rPr>
          <w:b/>
          <w:bCs/>
        </w:rPr>
        <w:lastRenderedPageBreak/>
        <w:t xml:space="preserve">Tabella </w:t>
      </w:r>
      <w:r w:rsidR="006425A8" w:rsidRPr="002819A9">
        <w:rPr>
          <w:b/>
          <w:bCs/>
        </w:rPr>
        <w:t>7</w:t>
      </w:r>
      <w:r w:rsidR="00441832" w:rsidRPr="002819A9">
        <w:rPr>
          <w:b/>
          <w:bCs/>
        </w:rPr>
        <w:t>4</w:t>
      </w:r>
      <w:r w:rsidRPr="002819A9">
        <w:rPr>
          <w:b/>
          <w:bCs/>
        </w:rPr>
        <w:t xml:space="preserve">: Distribuzione delle prime vendite per provincia delle principali specie ittiche (Kg) commercializzate da </w:t>
      </w:r>
      <w:r w:rsidR="00DA4A87">
        <w:rPr>
          <w:b/>
          <w:bCs/>
        </w:rPr>
        <w:t>gennaio 2022 ad agosto 2023</w:t>
      </w:r>
    </w:p>
    <w:p w14:paraId="542A1C83" w14:textId="66977EE8" w:rsidR="00621B13" w:rsidRPr="002819A9" w:rsidRDefault="0016544C" w:rsidP="00621B13">
      <w:r w:rsidRPr="0016544C">
        <w:rPr>
          <w:noProof/>
          <w:lang w:eastAsia="it-IT"/>
        </w:rPr>
        <w:drawing>
          <wp:inline distT="0" distB="0" distL="0" distR="0" wp14:anchorId="14E5BFC3" wp14:editId="23AAB2BB">
            <wp:extent cx="3001246" cy="8028000"/>
            <wp:effectExtent l="0" t="0" r="8890" b="0"/>
            <wp:docPr id="166795905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01246" cy="8028000"/>
                    </a:xfrm>
                    <a:prstGeom prst="rect">
                      <a:avLst/>
                    </a:prstGeom>
                    <a:noFill/>
                    <a:ln>
                      <a:noFill/>
                    </a:ln>
                  </pic:spPr>
                </pic:pic>
              </a:graphicData>
            </a:graphic>
          </wp:inline>
        </w:drawing>
      </w:r>
      <w:r>
        <w:br/>
      </w:r>
      <w:r w:rsidR="00621B13" w:rsidRPr="002819A9">
        <w:t>Fonte: Elaborazione BMTI su dati Eumofa</w:t>
      </w:r>
    </w:p>
    <w:p w14:paraId="79E874CC" w14:textId="6E94BFC7" w:rsidR="00621B13" w:rsidRPr="002819A9" w:rsidRDefault="00621B13" w:rsidP="00463C2A"/>
    <w:p w14:paraId="04461678" w14:textId="52AA422D" w:rsidR="00621B13" w:rsidRPr="002819A9" w:rsidRDefault="00621B13" w:rsidP="00621B13">
      <w:pPr>
        <w:spacing w:after="0"/>
        <w:rPr>
          <w:b/>
          <w:bCs/>
        </w:rPr>
      </w:pPr>
      <w:r w:rsidRPr="002819A9">
        <w:rPr>
          <w:b/>
          <w:bCs/>
        </w:rPr>
        <w:lastRenderedPageBreak/>
        <w:t xml:space="preserve">Tabella </w:t>
      </w:r>
      <w:r w:rsidR="006425A8" w:rsidRPr="002819A9">
        <w:rPr>
          <w:b/>
          <w:bCs/>
        </w:rPr>
        <w:t>7</w:t>
      </w:r>
      <w:r w:rsidR="00441832" w:rsidRPr="002819A9">
        <w:rPr>
          <w:b/>
          <w:bCs/>
        </w:rPr>
        <w:t>5</w:t>
      </w:r>
      <w:r w:rsidRPr="002819A9">
        <w:rPr>
          <w:b/>
          <w:bCs/>
        </w:rPr>
        <w:t xml:space="preserve">: Distribuzione delle prime vendite per provincia delle principali specie ittiche (Kg) commercializzate da </w:t>
      </w:r>
      <w:r w:rsidR="00DA4A87">
        <w:rPr>
          <w:b/>
          <w:bCs/>
        </w:rPr>
        <w:t>gennaio 2022 ad agosto 2023</w:t>
      </w:r>
    </w:p>
    <w:p w14:paraId="0FD8BE75" w14:textId="048016DD" w:rsidR="00621B13" w:rsidRPr="002819A9" w:rsidRDefault="0016544C" w:rsidP="00621B13">
      <w:r w:rsidRPr="0016544C">
        <w:rPr>
          <w:noProof/>
          <w:lang w:eastAsia="it-IT"/>
        </w:rPr>
        <w:drawing>
          <wp:inline distT="0" distB="0" distL="0" distR="0" wp14:anchorId="0ED39C55" wp14:editId="6A9C2D3B">
            <wp:extent cx="2574374" cy="8208000"/>
            <wp:effectExtent l="0" t="0" r="0" b="3175"/>
            <wp:docPr id="1868150019"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4374" cy="8208000"/>
                    </a:xfrm>
                    <a:prstGeom prst="rect">
                      <a:avLst/>
                    </a:prstGeom>
                    <a:noFill/>
                    <a:ln>
                      <a:noFill/>
                    </a:ln>
                  </pic:spPr>
                </pic:pic>
              </a:graphicData>
            </a:graphic>
          </wp:inline>
        </w:drawing>
      </w:r>
      <w:r>
        <w:br/>
      </w:r>
      <w:r w:rsidR="00621B13" w:rsidRPr="002819A9">
        <w:t>Fonte: Elaborazione BMTI su dati Eumofa</w:t>
      </w:r>
    </w:p>
    <w:p w14:paraId="78F608F6" w14:textId="3468F33F" w:rsidR="00621B13" w:rsidRPr="002819A9" w:rsidRDefault="00621B13" w:rsidP="00621B13">
      <w:pPr>
        <w:spacing w:after="0"/>
        <w:rPr>
          <w:b/>
          <w:bCs/>
        </w:rPr>
      </w:pPr>
      <w:r w:rsidRPr="002819A9">
        <w:rPr>
          <w:b/>
          <w:bCs/>
        </w:rPr>
        <w:lastRenderedPageBreak/>
        <w:t xml:space="preserve">Tabella </w:t>
      </w:r>
      <w:r w:rsidR="006425A8" w:rsidRPr="002819A9">
        <w:rPr>
          <w:b/>
          <w:bCs/>
        </w:rPr>
        <w:t>7</w:t>
      </w:r>
      <w:r w:rsidR="00441832" w:rsidRPr="002819A9">
        <w:rPr>
          <w:b/>
          <w:bCs/>
        </w:rPr>
        <w:t>6</w:t>
      </w:r>
      <w:r w:rsidRPr="002819A9">
        <w:rPr>
          <w:b/>
          <w:bCs/>
        </w:rPr>
        <w:t xml:space="preserve">: Distribuzione delle prime vendite per provincia delle principali specie ittiche (Kg) commercializzate da </w:t>
      </w:r>
      <w:r w:rsidR="00DA4A87">
        <w:rPr>
          <w:b/>
          <w:bCs/>
        </w:rPr>
        <w:t>gennaio 2022 ad agosto 2023</w:t>
      </w:r>
    </w:p>
    <w:p w14:paraId="28F8B0A4" w14:textId="4B7E68B7" w:rsidR="00621B13" w:rsidRDefault="0016544C" w:rsidP="00463C2A">
      <w:r w:rsidRPr="0016544C">
        <w:rPr>
          <w:noProof/>
          <w:lang w:eastAsia="it-IT"/>
        </w:rPr>
        <w:drawing>
          <wp:inline distT="0" distB="0" distL="0" distR="0" wp14:anchorId="2A7D18BA" wp14:editId="6A9AB0D2">
            <wp:extent cx="2611999" cy="7884000"/>
            <wp:effectExtent l="0" t="0" r="0" b="3175"/>
            <wp:docPr id="43151153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11999" cy="7884000"/>
                    </a:xfrm>
                    <a:prstGeom prst="rect">
                      <a:avLst/>
                    </a:prstGeom>
                    <a:noFill/>
                    <a:ln>
                      <a:noFill/>
                    </a:ln>
                  </pic:spPr>
                </pic:pic>
              </a:graphicData>
            </a:graphic>
          </wp:inline>
        </w:drawing>
      </w:r>
      <w:r>
        <w:br/>
      </w:r>
      <w:r w:rsidR="00621B13" w:rsidRPr="002819A9">
        <w:t>Fonte: Elaborazione BMTI su dati Eumofa</w:t>
      </w:r>
    </w:p>
    <w:p w14:paraId="2F89889C" w14:textId="77777777" w:rsidR="00AF6E3D" w:rsidRPr="002819A9" w:rsidRDefault="00AF6E3D" w:rsidP="00463C2A"/>
    <w:p w14:paraId="05C395EE" w14:textId="2D313F18" w:rsidR="00621B13" w:rsidRDefault="00621B13" w:rsidP="00621B13">
      <w:pPr>
        <w:spacing w:after="0"/>
        <w:rPr>
          <w:b/>
          <w:bCs/>
        </w:rPr>
      </w:pPr>
      <w:r w:rsidRPr="002819A9">
        <w:rPr>
          <w:b/>
          <w:bCs/>
        </w:rPr>
        <w:lastRenderedPageBreak/>
        <w:t xml:space="preserve">Tabella </w:t>
      </w:r>
      <w:r w:rsidR="00441832" w:rsidRPr="002819A9">
        <w:rPr>
          <w:b/>
          <w:bCs/>
        </w:rPr>
        <w:t>77</w:t>
      </w:r>
      <w:r w:rsidRPr="002819A9">
        <w:rPr>
          <w:b/>
          <w:bCs/>
        </w:rPr>
        <w:t xml:space="preserve">: Distribuzione delle prime vendite per provincia delle principali specie ittiche (Kg) commercializzate da </w:t>
      </w:r>
      <w:r w:rsidR="00DA4A87">
        <w:rPr>
          <w:b/>
          <w:bCs/>
        </w:rPr>
        <w:t>gennaio 2022 ad agosto 2023</w:t>
      </w:r>
    </w:p>
    <w:p w14:paraId="3B5B8FCC" w14:textId="50E55251" w:rsidR="00621B13" w:rsidRPr="002819A9" w:rsidRDefault="0016544C" w:rsidP="00621B13">
      <w:r w:rsidRPr="0016544C">
        <w:rPr>
          <w:noProof/>
          <w:lang w:eastAsia="it-IT"/>
        </w:rPr>
        <w:drawing>
          <wp:inline distT="0" distB="0" distL="0" distR="0" wp14:anchorId="6E5F8F9F" wp14:editId="1312BCE5">
            <wp:extent cx="2960870" cy="7920000"/>
            <wp:effectExtent l="0" t="0" r="0" b="5080"/>
            <wp:docPr id="143998470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0870" cy="7920000"/>
                    </a:xfrm>
                    <a:prstGeom prst="rect">
                      <a:avLst/>
                    </a:prstGeom>
                    <a:noFill/>
                    <a:ln>
                      <a:noFill/>
                    </a:ln>
                  </pic:spPr>
                </pic:pic>
              </a:graphicData>
            </a:graphic>
          </wp:inline>
        </w:drawing>
      </w:r>
      <w:r>
        <w:br/>
      </w:r>
      <w:r w:rsidR="00621B13" w:rsidRPr="002819A9">
        <w:t>Fonte: Elaborazione BMTI su dati Eumofa</w:t>
      </w:r>
    </w:p>
    <w:p w14:paraId="24CBEDB7" w14:textId="42A851C3" w:rsidR="00621B13" w:rsidRPr="002819A9" w:rsidRDefault="00621B13" w:rsidP="00463C2A"/>
    <w:p w14:paraId="5B498724" w14:textId="3507D0BB" w:rsidR="00621B13" w:rsidRPr="002819A9" w:rsidRDefault="00621B13" w:rsidP="00621B13">
      <w:pPr>
        <w:spacing w:after="0"/>
        <w:rPr>
          <w:b/>
          <w:bCs/>
        </w:rPr>
      </w:pPr>
      <w:r w:rsidRPr="002819A9">
        <w:rPr>
          <w:b/>
          <w:bCs/>
        </w:rPr>
        <w:lastRenderedPageBreak/>
        <w:t xml:space="preserve">Tabella </w:t>
      </w:r>
      <w:r w:rsidR="00441832" w:rsidRPr="002819A9">
        <w:rPr>
          <w:b/>
          <w:bCs/>
        </w:rPr>
        <w:t>78</w:t>
      </w:r>
      <w:r w:rsidRPr="002819A9">
        <w:rPr>
          <w:b/>
          <w:bCs/>
        </w:rPr>
        <w:t xml:space="preserve">: Distribuzione delle prime vendite per provincia delle principali specie ittiche (Kg) commercializzate da </w:t>
      </w:r>
      <w:r w:rsidR="00DA4A87">
        <w:rPr>
          <w:b/>
          <w:bCs/>
        </w:rPr>
        <w:t>gennaio 2022 ad agosto 2023</w:t>
      </w:r>
    </w:p>
    <w:p w14:paraId="2ED25070" w14:textId="1FB6525D" w:rsidR="00621B13" w:rsidRPr="002819A9" w:rsidRDefault="0016544C" w:rsidP="00621B13">
      <w:r w:rsidRPr="0016544C">
        <w:rPr>
          <w:noProof/>
          <w:lang w:eastAsia="it-IT"/>
        </w:rPr>
        <w:drawing>
          <wp:inline distT="0" distB="0" distL="0" distR="0" wp14:anchorId="7578D2B4" wp14:editId="0C973419">
            <wp:extent cx="2745243" cy="6732000"/>
            <wp:effectExtent l="0" t="0" r="0" b="0"/>
            <wp:docPr id="105566683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5243" cy="6732000"/>
                    </a:xfrm>
                    <a:prstGeom prst="rect">
                      <a:avLst/>
                    </a:prstGeom>
                    <a:noFill/>
                    <a:ln>
                      <a:noFill/>
                    </a:ln>
                  </pic:spPr>
                </pic:pic>
              </a:graphicData>
            </a:graphic>
          </wp:inline>
        </w:drawing>
      </w:r>
      <w:r>
        <w:br/>
      </w:r>
      <w:r w:rsidR="00621B13" w:rsidRPr="002819A9">
        <w:t>Fonte: Elaborazione BMTI su dati Eumofa</w:t>
      </w:r>
    </w:p>
    <w:p w14:paraId="4E5578B6" w14:textId="5564A2CA" w:rsidR="00621B13" w:rsidRDefault="00621B13" w:rsidP="00463C2A"/>
    <w:p w14:paraId="1A8158E5" w14:textId="77777777" w:rsidR="00DA4A87" w:rsidRDefault="00DA4A87" w:rsidP="00463C2A"/>
    <w:p w14:paraId="420EEA19" w14:textId="77777777" w:rsidR="0016544C" w:rsidRDefault="0016544C" w:rsidP="00463C2A"/>
    <w:p w14:paraId="5CEBC528" w14:textId="77777777" w:rsidR="0016544C" w:rsidRDefault="0016544C" w:rsidP="00463C2A"/>
    <w:p w14:paraId="3E2A8C54" w14:textId="77777777" w:rsidR="0016544C" w:rsidRPr="002819A9" w:rsidRDefault="0016544C" w:rsidP="00463C2A"/>
    <w:p w14:paraId="27CDB46D" w14:textId="218513F7" w:rsidR="00621B13" w:rsidRPr="002819A9" w:rsidRDefault="00621B13" w:rsidP="00621B13">
      <w:pPr>
        <w:spacing w:after="0"/>
        <w:rPr>
          <w:b/>
          <w:bCs/>
        </w:rPr>
      </w:pPr>
      <w:r w:rsidRPr="002819A9">
        <w:rPr>
          <w:b/>
          <w:bCs/>
        </w:rPr>
        <w:lastRenderedPageBreak/>
        <w:t xml:space="preserve">Tabella </w:t>
      </w:r>
      <w:r w:rsidR="00441832" w:rsidRPr="002819A9">
        <w:rPr>
          <w:b/>
          <w:bCs/>
        </w:rPr>
        <w:t>79</w:t>
      </w:r>
      <w:r w:rsidRPr="002819A9">
        <w:rPr>
          <w:b/>
          <w:bCs/>
        </w:rPr>
        <w:t xml:space="preserve">: Distribuzione delle prime vendite per provincia delle principali specie ittiche (Kg) commercializzate da </w:t>
      </w:r>
      <w:r w:rsidR="00DA4A87">
        <w:rPr>
          <w:b/>
          <w:bCs/>
        </w:rPr>
        <w:t>gennaio 2022 ad agosto 2023</w:t>
      </w:r>
    </w:p>
    <w:p w14:paraId="198F7DB6" w14:textId="015657AC" w:rsidR="00621B13" w:rsidRPr="002819A9" w:rsidRDefault="0016544C" w:rsidP="00621B13">
      <w:r w:rsidRPr="0016544C">
        <w:rPr>
          <w:noProof/>
          <w:lang w:eastAsia="it-IT"/>
        </w:rPr>
        <w:drawing>
          <wp:inline distT="0" distB="0" distL="0" distR="0" wp14:anchorId="010A0D2B" wp14:editId="76FC5A44">
            <wp:extent cx="2485321" cy="4788000"/>
            <wp:effectExtent l="0" t="0" r="0" b="0"/>
            <wp:docPr id="35577635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5321" cy="4788000"/>
                    </a:xfrm>
                    <a:prstGeom prst="rect">
                      <a:avLst/>
                    </a:prstGeom>
                    <a:noFill/>
                    <a:ln>
                      <a:noFill/>
                    </a:ln>
                  </pic:spPr>
                </pic:pic>
              </a:graphicData>
            </a:graphic>
          </wp:inline>
        </w:drawing>
      </w:r>
      <w:r>
        <w:br/>
      </w:r>
      <w:r w:rsidR="00621B13" w:rsidRPr="002819A9">
        <w:t>Fonte: Elaborazione BMTI su dati Eumofa</w:t>
      </w:r>
    </w:p>
    <w:p w14:paraId="2C350B85" w14:textId="77777777" w:rsidR="00621B13" w:rsidRPr="002819A9" w:rsidRDefault="00621B13" w:rsidP="00463C2A"/>
    <w:p w14:paraId="724074A8" w14:textId="1C19E075" w:rsidR="004F5E3F" w:rsidRPr="00AF6094" w:rsidRDefault="004849CD" w:rsidP="00AF6094">
      <w:pPr>
        <w:pStyle w:val="Titolo3"/>
      </w:pPr>
      <w:bookmarkStart w:id="194" w:name="_Toc147753478"/>
      <w:r w:rsidRPr="00AF6094">
        <w:t>Sicilia</w:t>
      </w:r>
      <w:bookmarkEnd w:id="194"/>
    </w:p>
    <w:p w14:paraId="27C4B3CF" w14:textId="4032D4BB" w:rsidR="00F07AF3" w:rsidRPr="002819A9" w:rsidRDefault="00F07AF3" w:rsidP="00F07AF3"/>
    <w:p w14:paraId="4A3B01D8" w14:textId="249D96A7" w:rsidR="00C34616" w:rsidRPr="002819A9" w:rsidRDefault="00F07AF3" w:rsidP="00F07AF3">
      <w:pPr>
        <w:rPr>
          <w:color w:val="0070C0"/>
        </w:rPr>
      </w:pPr>
      <w:bookmarkStart w:id="195" w:name="_Hlk116565888"/>
      <w:r w:rsidRPr="002819A9">
        <w:rPr>
          <w:b/>
          <w:bCs/>
          <w:color w:val="0070C0"/>
        </w:rPr>
        <w:t>Analisi dell’evoluzione del commercio ittico regionale</w:t>
      </w:r>
    </w:p>
    <w:bookmarkEnd w:id="195"/>
    <w:p w14:paraId="38C16E7D" w14:textId="16278366" w:rsidR="001B2095" w:rsidRPr="002819A9" w:rsidRDefault="00C34616" w:rsidP="001B2095">
      <w:pPr>
        <w:spacing w:after="0"/>
        <w:jc w:val="both"/>
      </w:pPr>
      <w:r w:rsidRPr="002819A9">
        <w:t xml:space="preserve">Le tre Province con i volumi di prime vendite più elevati sono quella di </w:t>
      </w:r>
      <w:r w:rsidR="0091197D" w:rsidRPr="002819A9">
        <w:t>e di Agrigento</w:t>
      </w:r>
      <w:r w:rsidR="0091197D">
        <w:t xml:space="preserve">, </w:t>
      </w:r>
      <w:r w:rsidRPr="002819A9">
        <w:t>Trapani</w:t>
      </w:r>
      <w:r w:rsidR="0091197D">
        <w:t xml:space="preserve"> e</w:t>
      </w:r>
      <w:r w:rsidRPr="002819A9">
        <w:t xml:space="preserve"> Palermo. Le tabelle evidenziano una flessione negativa dei volumi dal 2020 al 2021</w:t>
      </w:r>
      <w:r w:rsidR="0091197D">
        <w:t xml:space="preserve">, </w:t>
      </w:r>
      <w:r w:rsidRPr="002819A9">
        <w:t xml:space="preserve"> </w:t>
      </w:r>
      <w:r w:rsidR="0091197D">
        <w:t>nel 2022</w:t>
      </w:r>
      <w:r w:rsidR="00A60D53" w:rsidRPr="00A60D53">
        <w:t xml:space="preserve"> </w:t>
      </w:r>
      <w:r w:rsidR="0091197D">
        <w:t>vi è stato un importante incremento delle catture, confermato dai dati parziali del 2023</w:t>
      </w:r>
      <w:r w:rsidR="00A60D53" w:rsidRPr="00A60D53">
        <w:t xml:space="preserve">. </w:t>
      </w:r>
      <w:r w:rsidRPr="002819A9">
        <w:t>Per quanto riguarda il valore commerciale invece si nota come nella provincia di Trapani vi sia, in maniera netta, il risultato più alto in tutta la regione</w:t>
      </w:r>
      <w:r w:rsidR="0091197D">
        <w:t>, infatti in questa area l’attività di pesca è in gran parte indirizzata alla cattura dei crostacei ed in particolare del gambero rosso che nei mercati è quotato a prezzi molto elevati</w:t>
      </w:r>
      <w:r w:rsidRPr="002819A9">
        <w:t xml:space="preserve">. </w:t>
      </w:r>
      <w:r w:rsidR="00A60D53" w:rsidRPr="00A60D53">
        <w:t>Il porto con maggior quantitativo e volume commerciale di pescato è Mazara del Vallo seguito da Sciacca e Porticello.</w:t>
      </w:r>
      <w:r w:rsidR="00A60D53">
        <w:t xml:space="preserve"> </w:t>
      </w:r>
      <w:r w:rsidR="00A60D53" w:rsidRPr="00A60D53">
        <w:t>I prodotti maggiormente pescati sono l’acciuga, i gamberi di diverso tipo, il gambero rosa e il tonno alalunga.</w:t>
      </w:r>
      <w:r w:rsidR="00A60D53">
        <w:t xml:space="preserve"> </w:t>
      </w:r>
      <w:r w:rsidR="001B2095">
        <w:t>I prezzi di vendita non hanno mostrato importanti variazioni nel periodo di rilevamento, fatta eccezione per quello del pesce spada che ha evidenziato un aumento costante.</w:t>
      </w:r>
    </w:p>
    <w:p w14:paraId="4D2694C4" w14:textId="1B2939B9" w:rsidR="00C34616" w:rsidRDefault="00C34616" w:rsidP="00C34616">
      <w:pPr>
        <w:jc w:val="both"/>
      </w:pPr>
    </w:p>
    <w:p w14:paraId="6AA3E5F0" w14:textId="77777777" w:rsidR="00DA4A87" w:rsidRDefault="00DA4A87" w:rsidP="00C34616">
      <w:pPr>
        <w:jc w:val="both"/>
      </w:pPr>
    </w:p>
    <w:p w14:paraId="51654317" w14:textId="53C8CBC6" w:rsidR="008B53D7" w:rsidRPr="002819A9" w:rsidRDefault="008B53D7" w:rsidP="008B53D7">
      <w:pPr>
        <w:spacing w:after="0"/>
        <w:rPr>
          <w:b/>
          <w:bCs/>
        </w:rPr>
      </w:pPr>
      <w:r w:rsidRPr="002819A9">
        <w:rPr>
          <w:b/>
          <w:bCs/>
        </w:rPr>
        <w:lastRenderedPageBreak/>
        <w:t xml:space="preserve">Tabella </w:t>
      </w:r>
      <w:r w:rsidR="006425A8" w:rsidRPr="002819A9">
        <w:rPr>
          <w:b/>
          <w:bCs/>
        </w:rPr>
        <w:t>8</w:t>
      </w:r>
      <w:r w:rsidR="00441832" w:rsidRPr="002819A9">
        <w:rPr>
          <w:b/>
          <w:bCs/>
        </w:rPr>
        <w:t>0</w:t>
      </w:r>
      <w:r w:rsidRPr="002819A9">
        <w:rPr>
          <w:b/>
          <w:bCs/>
        </w:rPr>
        <w:t>: Prime vendite dei volumi (tonnellate) della regione Sicilia</w:t>
      </w:r>
    </w:p>
    <w:p w14:paraId="34CB982E" w14:textId="20225B14" w:rsidR="008B53D7" w:rsidRPr="002819A9" w:rsidRDefault="008B53D7" w:rsidP="008B53D7">
      <w:r w:rsidRPr="002819A9">
        <w:t xml:space="preserve"> </w:t>
      </w:r>
      <w:r w:rsidR="00942C6D" w:rsidRPr="00942C6D">
        <w:rPr>
          <w:noProof/>
          <w:lang w:eastAsia="it-IT"/>
        </w:rPr>
        <w:drawing>
          <wp:inline distT="0" distB="0" distL="0" distR="0" wp14:anchorId="6DA13E83" wp14:editId="53A7C270">
            <wp:extent cx="6120130" cy="1428115"/>
            <wp:effectExtent l="0" t="0" r="0" b="635"/>
            <wp:docPr id="141888070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1428115"/>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Pr="002819A9">
        <w:t>Fonte: Elaborazione BMTI su dati Eumofa</w:t>
      </w:r>
    </w:p>
    <w:p w14:paraId="0199F9DA" w14:textId="48594347" w:rsidR="008B53D7" w:rsidRPr="002819A9" w:rsidRDefault="008B53D7" w:rsidP="008B53D7">
      <w:pPr>
        <w:spacing w:after="0"/>
      </w:pPr>
      <w:r w:rsidRPr="002819A9">
        <w:rPr>
          <w:b/>
          <w:bCs/>
        </w:rPr>
        <w:t xml:space="preserve">Tabella </w:t>
      </w:r>
      <w:r w:rsidR="006425A8" w:rsidRPr="002819A9">
        <w:rPr>
          <w:b/>
          <w:bCs/>
        </w:rPr>
        <w:t>8</w:t>
      </w:r>
      <w:r w:rsidR="00441832" w:rsidRPr="002819A9">
        <w:rPr>
          <w:b/>
          <w:bCs/>
        </w:rPr>
        <w:t>1</w:t>
      </w:r>
      <w:r w:rsidRPr="002819A9">
        <w:rPr>
          <w:b/>
          <w:bCs/>
        </w:rPr>
        <w:t>: Prime vendite del valore commerciale (€) della regione Sicilia</w:t>
      </w:r>
    </w:p>
    <w:p w14:paraId="6B0A6DC5" w14:textId="7A0F3627" w:rsidR="008B53D7" w:rsidRPr="002819A9" w:rsidRDefault="00942C6D" w:rsidP="008B53D7">
      <w:r w:rsidRPr="00942C6D">
        <w:rPr>
          <w:noProof/>
          <w:lang w:eastAsia="it-IT"/>
        </w:rPr>
        <w:drawing>
          <wp:inline distT="0" distB="0" distL="0" distR="0" wp14:anchorId="25D7EFAA" wp14:editId="298A19F5">
            <wp:extent cx="6120130" cy="1428115"/>
            <wp:effectExtent l="0" t="0" r="0" b="635"/>
            <wp:docPr id="86705550"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1428115"/>
                    </a:xfrm>
                    <a:prstGeom prst="rect">
                      <a:avLst/>
                    </a:prstGeom>
                    <a:noFill/>
                    <a:ln>
                      <a:noFill/>
                    </a:ln>
                  </pic:spPr>
                </pic:pic>
              </a:graphicData>
            </a:graphic>
          </wp:inline>
        </w:drawing>
      </w:r>
      <w:r w:rsidR="000C5332">
        <w:br/>
      </w:r>
      <w:r w:rsidR="005C0ADE">
        <w:rPr>
          <w:sz w:val="12"/>
          <w:szCs w:val="12"/>
        </w:rPr>
        <w:t>Prime vendite anno 2023 si riferiscono al primo semestre</w:t>
      </w:r>
      <w:r w:rsidR="000C5332">
        <w:rPr>
          <w:sz w:val="12"/>
          <w:szCs w:val="12"/>
        </w:rPr>
        <w:br/>
      </w:r>
      <w:r w:rsidR="008B53D7" w:rsidRPr="002819A9">
        <w:t>Fonte: Elaborazione BMTI su dati Eumofa</w:t>
      </w:r>
    </w:p>
    <w:p w14:paraId="0A2208C8" w14:textId="1F9A4A1B" w:rsidR="008B53D7" w:rsidRPr="002819A9" w:rsidRDefault="008B53D7" w:rsidP="008B53D7">
      <w:pPr>
        <w:spacing w:after="0"/>
      </w:pPr>
      <w:r w:rsidRPr="002819A9">
        <w:rPr>
          <w:b/>
          <w:bCs/>
        </w:rPr>
        <w:t xml:space="preserve">Tabella </w:t>
      </w:r>
      <w:r w:rsidR="006425A8" w:rsidRPr="002819A9">
        <w:rPr>
          <w:b/>
          <w:bCs/>
        </w:rPr>
        <w:t>8</w:t>
      </w:r>
      <w:r w:rsidR="00441832" w:rsidRPr="002819A9">
        <w:rPr>
          <w:b/>
          <w:bCs/>
        </w:rPr>
        <w:t>2</w:t>
      </w:r>
      <w:r w:rsidRPr="002819A9">
        <w:rPr>
          <w:b/>
          <w:bCs/>
        </w:rPr>
        <w:t>: Distribuzione% delle prime vendite per specie ittiche della regione Sicilia</w:t>
      </w:r>
    </w:p>
    <w:p w14:paraId="56B7933B" w14:textId="5040D3C5" w:rsidR="008B53D7" w:rsidRPr="002819A9" w:rsidRDefault="00942C6D" w:rsidP="008B53D7">
      <w:pPr>
        <w:spacing w:after="0"/>
        <w:rPr>
          <w:b/>
          <w:bCs/>
        </w:rPr>
      </w:pPr>
      <w:r w:rsidRPr="00942C6D">
        <w:rPr>
          <w:noProof/>
          <w:lang w:eastAsia="it-IT"/>
        </w:rPr>
        <w:drawing>
          <wp:inline distT="0" distB="0" distL="0" distR="0" wp14:anchorId="6D779D80" wp14:editId="38A8E4B3">
            <wp:extent cx="6120130" cy="1226820"/>
            <wp:effectExtent l="0" t="0" r="0" b="0"/>
            <wp:docPr id="630614729"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1226820"/>
                    </a:xfrm>
                    <a:prstGeom prst="rect">
                      <a:avLst/>
                    </a:prstGeom>
                    <a:noFill/>
                    <a:ln>
                      <a:noFill/>
                    </a:ln>
                  </pic:spPr>
                </pic:pic>
              </a:graphicData>
            </a:graphic>
          </wp:inline>
        </w:drawing>
      </w:r>
    </w:p>
    <w:p w14:paraId="5B982F93" w14:textId="76D174D2" w:rsidR="008B53D7" w:rsidRPr="002819A9" w:rsidRDefault="008B53D7" w:rsidP="008B53D7">
      <w:r w:rsidRPr="002819A9">
        <w:t>Fonte: Elaborazione BMTI su dati Eumofa</w:t>
      </w:r>
    </w:p>
    <w:p w14:paraId="6B96AEF8" w14:textId="15FCEBF4" w:rsidR="00A547A2" w:rsidRPr="002819A9" w:rsidRDefault="00A547A2" w:rsidP="00A547A2">
      <w:pPr>
        <w:spacing w:after="0"/>
        <w:rPr>
          <w:b/>
          <w:bCs/>
        </w:rPr>
      </w:pPr>
      <w:r w:rsidRPr="002819A9">
        <w:rPr>
          <w:b/>
          <w:bCs/>
        </w:rPr>
        <w:t>Grafico 8: Andamento prezzi delle prime vendite per specie ittiche della regione di Sicilia</w:t>
      </w:r>
    </w:p>
    <w:p w14:paraId="0EC363D2" w14:textId="38BBA27B" w:rsidR="00A547A2" w:rsidRPr="002819A9" w:rsidRDefault="00942C6D" w:rsidP="00A547A2">
      <w:pPr>
        <w:spacing w:after="0"/>
        <w:rPr>
          <w:b/>
          <w:bCs/>
        </w:rPr>
      </w:pPr>
      <w:r>
        <w:rPr>
          <w:b/>
          <w:bCs/>
          <w:noProof/>
          <w:lang w:eastAsia="it-IT"/>
        </w:rPr>
        <w:drawing>
          <wp:inline distT="0" distB="0" distL="0" distR="0" wp14:anchorId="35F4F4FD" wp14:editId="17469581">
            <wp:extent cx="6212333" cy="2376000"/>
            <wp:effectExtent l="0" t="0" r="0" b="5715"/>
            <wp:docPr id="112392971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12333" cy="2376000"/>
                    </a:xfrm>
                    <a:prstGeom prst="rect">
                      <a:avLst/>
                    </a:prstGeom>
                    <a:noFill/>
                  </pic:spPr>
                </pic:pic>
              </a:graphicData>
            </a:graphic>
          </wp:inline>
        </w:drawing>
      </w:r>
    </w:p>
    <w:p w14:paraId="78D92F5A" w14:textId="77777777" w:rsidR="00A547A2" w:rsidRPr="002819A9" w:rsidRDefault="00A547A2" w:rsidP="00A547A2">
      <w:r w:rsidRPr="002819A9">
        <w:t>Fonte: Elaborazione BMTI su dati Eumofa</w:t>
      </w:r>
    </w:p>
    <w:p w14:paraId="0203CE6D" w14:textId="2CB93D4F" w:rsidR="002D31F1" w:rsidRPr="002819A9" w:rsidRDefault="00AF6E3D" w:rsidP="00AF6E3D">
      <w:pPr>
        <w:rPr>
          <w:b/>
          <w:bCs/>
        </w:rPr>
      </w:pPr>
      <w:r>
        <w:rPr>
          <w:b/>
          <w:bCs/>
        </w:rPr>
        <w:br w:type="page"/>
      </w:r>
    </w:p>
    <w:p w14:paraId="38A9CB3E" w14:textId="127F2EF5" w:rsidR="002D31F1" w:rsidRPr="002819A9" w:rsidRDefault="00A20ED2" w:rsidP="00F07AF3">
      <w:pPr>
        <w:rPr>
          <w:color w:val="0070C0"/>
        </w:rPr>
      </w:pPr>
      <w:bookmarkStart w:id="196" w:name="_Hlk116565845"/>
      <w:r>
        <w:rPr>
          <w:b/>
          <w:bCs/>
          <w:color w:val="0070C0"/>
        </w:rPr>
        <w:lastRenderedPageBreak/>
        <w:t>Analisi dell’evoluzione del commercio ittico nelle diverse province</w:t>
      </w:r>
    </w:p>
    <w:bookmarkEnd w:id="196"/>
    <w:p w14:paraId="5758252A" w14:textId="77777777" w:rsidR="00A547A2" w:rsidRPr="002819A9" w:rsidRDefault="00A547A2" w:rsidP="00F73EFD">
      <w:pPr>
        <w:spacing w:after="0"/>
        <w:jc w:val="both"/>
        <w:rPr>
          <w:b/>
          <w:bCs/>
        </w:rPr>
      </w:pPr>
    </w:p>
    <w:p w14:paraId="24DC3502" w14:textId="5CD70D79" w:rsidR="002D31F1" w:rsidRPr="002819A9" w:rsidRDefault="00F73EFD" w:rsidP="00F73EFD">
      <w:pPr>
        <w:spacing w:after="0"/>
        <w:rPr>
          <w:noProof/>
        </w:rPr>
      </w:pPr>
      <w:r w:rsidRPr="002819A9">
        <w:rPr>
          <w:b/>
          <w:bCs/>
        </w:rPr>
        <w:t xml:space="preserve">Tabella </w:t>
      </w:r>
      <w:r w:rsidR="006425A8" w:rsidRPr="002819A9">
        <w:rPr>
          <w:b/>
          <w:bCs/>
        </w:rPr>
        <w:t>8</w:t>
      </w:r>
      <w:r w:rsidR="00441832" w:rsidRPr="002819A9">
        <w:rPr>
          <w:b/>
          <w:bCs/>
        </w:rPr>
        <w:t>3</w:t>
      </w:r>
      <w:r w:rsidRPr="002819A9">
        <w:rPr>
          <w:b/>
          <w:bCs/>
        </w:rPr>
        <w:t xml:space="preserve">: Prime vendite del valore commerciale (€) per </w:t>
      </w:r>
      <w:r w:rsidR="006D136F" w:rsidRPr="002819A9">
        <w:rPr>
          <w:b/>
          <w:bCs/>
        </w:rPr>
        <w:t>province e porto di sbarco</w:t>
      </w:r>
      <w:r w:rsidRPr="002819A9">
        <w:rPr>
          <w:noProof/>
        </w:rPr>
        <w:t xml:space="preserve"> </w:t>
      </w:r>
    </w:p>
    <w:p w14:paraId="5A66DE83" w14:textId="13A3A393" w:rsidR="00640C27" w:rsidRPr="002819A9" w:rsidRDefault="00942C6D" w:rsidP="00F73EFD">
      <w:pPr>
        <w:spacing w:after="0"/>
        <w:rPr>
          <w:noProof/>
        </w:rPr>
      </w:pPr>
      <w:r w:rsidRPr="00942C6D">
        <w:rPr>
          <w:noProof/>
          <w:lang w:eastAsia="it-IT"/>
        </w:rPr>
        <w:drawing>
          <wp:inline distT="0" distB="0" distL="0" distR="0" wp14:anchorId="03907F7F" wp14:editId="472D1138">
            <wp:extent cx="6120130" cy="6147435"/>
            <wp:effectExtent l="0" t="0" r="0" b="5715"/>
            <wp:docPr id="49032408"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6147435"/>
                    </a:xfrm>
                    <a:prstGeom prst="rect">
                      <a:avLst/>
                    </a:prstGeom>
                    <a:noFill/>
                    <a:ln>
                      <a:noFill/>
                    </a:ln>
                  </pic:spPr>
                </pic:pic>
              </a:graphicData>
            </a:graphic>
          </wp:inline>
        </w:drawing>
      </w:r>
    </w:p>
    <w:p w14:paraId="3AB94BC8" w14:textId="45919FB5" w:rsidR="00FD28D9" w:rsidRPr="002819A9" w:rsidRDefault="005C0ADE" w:rsidP="00463C2A">
      <w:r>
        <w:rPr>
          <w:sz w:val="12"/>
          <w:szCs w:val="12"/>
        </w:rPr>
        <w:t>Prime vendite anno 2023 si riferiscono al primo semestre</w:t>
      </w:r>
      <w:r w:rsidR="000C5332">
        <w:rPr>
          <w:sz w:val="12"/>
          <w:szCs w:val="12"/>
        </w:rPr>
        <w:br/>
      </w:r>
      <w:r w:rsidR="00BC445B" w:rsidRPr="002819A9">
        <w:t>Fonte: Elaborazione BMTI su dati Eumofa</w:t>
      </w:r>
    </w:p>
    <w:p w14:paraId="74CB4927" w14:textId="35C25A73" w:rsidR="005D7283" w:rsidRPr="002819A9" w:rsidRDefault="005D7283" w:rsidP="00463C2A"/>
    <w:p w14:paraId="7C14CA29" w14:textId="4E88CDB6" w:rsidR="005D7283" w:rsidRPr="002819A9" w:rsidRDefault="005D7283" w:rsidP="00463C2A"/>
    <w:p w14:paraId="71489F79" w14:textId="70F8C1E5" w:rsidR="007A5742" w:rsidRDefault="007A5742" w:rsidP="00463C2A"/>
    <w:p w14:paraId="02FF9726" w14:textId="77777777" w:rsidR="00DA4A87" w:rsidRPr="002819A9" w:rsidRDefault="00DA4A87" w:rsidP="00463C2A"/>
    <w:p w14:paraId="12335CB7" w14:textId="577888F5" w:rsidR="007A5742" w:rsidRPr="002819A9" w:rsidRDefault="007A5742" w:rsidP="00463C2A"/>
    <w:p w14:paraId="3716FE52" w14:textId="77777777" w:rsidR="007A5742" w:rsidRPr="002819A9" w:rsidRDefault="007A5742" w:rsidP="00463C2A"/>
    <w:p w14:paraId="43C0FE36" w14:textId="6CB335AC" w:rsidR="005D7283" w:rsidRPr="002819A9" w:rsidRDefault="005D7283" w:rsidP="006D136F">
      <w:pPr>
        <w:spacing w:after="0"/>
        <w:rPr>
          <w:noProof/>
        </w:rPr>
      </w:pPr>
      <w:r w:rsidRPr="002819A9">
        <w:rPr>
          <w:b/>
          <w:bCs/>
        </w:rPr>
        <w:lastRenderedPageBreak/>
        <w:t xml:space="preserve">Tabella </w:t>
      </w:r>
      <w:r w:rsidR="006425A8" w:rsidRPr="002819A9">
        <w:rPr>
          <w:b/>
          <w:bCs/>
        </w:rPr>
        <w:t>8</w:t>
      </w:r>
      <w:r w:rsidR="00441832" w:rsidRPr="002819A9">
        <w:rPr>
          <w:b/>
          <w:bCs/>
        </w:rPr>
        <w:t>4</w:t>
      </w:r>
      <w:r w:rsidRPr="002819A9">
        <w:rPr>
          <w:b/>
          <w:bCs/>
        </w:rPr>
        <w:t xml:space="preserve">: Prime vendite dei volumi (tonnellate) per </w:t>
      </w:r>
      <w:r w:rsidR="006D136F" w:rsidRPr="002819A9">
        <w:rPr>
          <w:b/>
          <w:bCs/>
        </w:rPr>
        <w:t>province e porto di sbarco</w:t>
      </w:r>
    </w:p>
    <w:p w14:paraId="5785CFF5" w14:textId="28A32502" w:rsidR="0016132A" w:rsidRPr="002819A9" w:rsidRDefault="00DA4848" w:rsidP="006D136F">
      <w:pPr>
        <w:spacing w:after="0"/>
      </w:pPr>
      <w:r w:rsidRPr="00DA4848">
        <w:rPr>
          <w:noProof/>
          <w:lang w:eastAsia="it-IT"/>
        </w:rPr>
        <w:drawing>
          <wp:inline distT="0" distB="0" distL="0" distR="0" wp14:anchorId="773E6CC3" wp14:editId="23832C42">
            <wp:extent cx="6120130" cy="6426200"/>
            <wp:effectExtent l="0" t="0" r="0" b="0"/>
            <wp:docPr id="1764273818"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6426200"/>
                    </a:xfrm>
                    <a:prstGeom prst="rect">
                      <a:avLst/>
                    </a:prstGeom>
                    <a:noFill/>
                    <a:ln>
                      <a:noFill/>
                    </a:ln>
                  </pic:spPr>
                </pic:pic>
              </a:graphicData>
            </a:graphic>
          </wp:inline>
        </w:drawing>
      </w:r>
    </w:p>
    <w:p w14:paraId="1C4EA4BE" w14:textId="2A85E2D3" w:rsidR="005F0A84" w:rsidRPr="002819A9" w:rsidRDefault="005C0ADE" w:rsidP="00A95D85">
      <w:r>
        <w:rPr>
          <w:sz w:val="12"/>
          <w:szCs w:val="12"/>
        </w:rPr>
        <w:t>Prime vendite anno 2023 si riferiscono al primo semestre</w:t>
      </w:r>
      <w:r w:rsidR="000C5332">
        <w:rPr>
          <w:sz w:val="12"/>
          <w:szCs w:val="12"/>
        </w:rPr>
        <w:br/>
      </w:r>
      <w:r w:rsidR="00A95D85" w:rsidRPr="002819A9">
        <w:t>Fonte: Elaborazione BMTI su dati Eumofa</w:t>
      </w:r>
      <w:r w:rsidR="005F0A84" w:rsidRPr="002819A9">
        <w:br w:type="page"/>
      </w:r>
    </w:p>
    <w:p w14:paraId="6C6FC2E5" w14:textId="6B2C000B" w:rsidR="005F0A84" w:rsidRPr="002819A9" w:rsidRDefault="005F0A84" w:rsidP="005F0A84">
      <w:pPr>
        <w:spacing w:after="0"/>
        <w:rPr>
          <w:b/>
          <w:bCs/>
        </w:rPr>
      </w:pPr>
      <w:r w:rsidRPr="002819A9">
        <w:rPr>
          <w:b/>
          <w:bCs/>
        </w:rPr>
        <w:lastRenderedPageBreak/>
        <w:t xml:space="preserve">Tabella </w:t>
      </w:r>
      <w:r w:rsidR="006425A8" w:rsidRPr="002819A9">
        <w:rPr>
          <w:b/>
          <w:bCs/>
        </w:rPr>
        <w:t>8</w:t>
      </w:r>
      <w:r w:rsidR="00441832" w:rsidRPr="002819A9">
        <w:rPr>
          <w:b/>
          <w:bCs/>
        </w:rPr>
        <w:t>5</w:t>
      </w:r>
      <w:r w:rsidRPr="002819A9">
        <w:rPr>
          <w:b/>
          <w:bCs/>
        </w:rPr>
        <w:t xml:space="preserve">: Distribuzione delle prime vendite per provincia delle principali specie ittiche (Kg) </w:t>
      </w:r>
    </w:p>
    <w:p w14:paraId="034AB126" w14:textId="1F4EF533" w:rsidR="005F0A84" w:rsidRPr="002819A9" w:rsidRDefault="005F0A84" w:rsidP="005F0A84">
      <w:pPr>
        <w:spacing w:after="0"/>
      </w:pPr>
      <w:r w:rsidRPr="002819A9">
        <w:rPr>
          <w:b/>
          <w:bCs/>
        </w:rPr>
        <w:t xml:space="preserve">commercializzate da </w:t>
      </w:r>
      <w:r w:rsidR="00DA4A87">
        <w:rPr>
          <w:b/>
          <w:bCs/>
        </w:rPr>
        <w:t>gennaio 2022 ad agosto 2023</w:t>
      </w:r>
    </w:p>
    <w:p w14:paraId="6157E0F6" w14:textId="7087FF6E" w:rsidR="005F0A84" w:rsidRPr="002819A9" w:rsidRDefault="00E32692" w:rsidP="005F0A84">
      <w:pPr>
        <w:spacing w:after="0"/>
      </w:pPr>
      <w:r w:rsidRPr="00E32692">
        <w:rPr>
          <w:noProof/>
          <w:lang w:eastAsia="it-IT"/>
        </w:rPr>
        <w:drawing>
          <wp:inline distT="0" distB="0" distL="0" distR="0" wp14:anchorId="4816003C" wp14:editId="30B01BA0">
            <wp:extent cx="6120130" cy="7579995"/>
            <wp:effectExtent l="0" t="0" r="0" b="1905"/>
            <wp:docPr id="23591698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7579995"/>
                    </a:xfrm>
                    <a:prstGeom prst="rect">
                      <a:avLst/>
                    </a:prstGeom>
                    <a:noFill/>
                    <a:ln>
                      <a:noFill/>
                    </a:ln>
                  </pic:spPr>
                </pic:pic>
              </a:graphicData>
            </a:graphic>
          </wp:inline>
        </w:drawing>
      </w:r>
    </w:p>
    <w:p w14:paraId="628F459B" w14:textId="19D5E8D4" w:rsidR="00661599" w:rsidRPr="002819A9" w:rsidRDefault="005F0A84" w:rsidP="00661599">
      <w:r w:rsidRPr="002819A9">
        <w:t>Fonte: Elaborazione BMTI su dati Eumofa</w:t>
      </w:r>
    </w:p>
    <w:p w14:paraId="31BFF031" w14:textId="77777777" w:rsidR="00A82055" w:rsidRDefault="00A82055" w:rsidP="00621B13">
      <w:pPr>
        <w:spacing w:after="0"/>
        <w:rPr>
          <w:b/>
          <w:bCs/>
        </w:rPr>
      </w:pPr>
    </w:p>
    <w:p w14:paraId="4082D1D8" w14:textId="77777777" w:rsidR="00A82055" w:rsidRDefault="00A82055" w:rsidP="00621B13">
      <w:pPr>
        <w:spacing w:after="0"/>
        <w:rPr>
          <w:b/>
          <w:bCs/>
        </w:rPr>
      </w:pPr>
    </w:p>
    <w:p w14:paraId="5815F92F" w14:textId="77777777" w:rsidR="00A82055" w:rsidRDefault="00A82055" w:rsidP="00621B13">
      <w:pPr>
        <w:spacing w:after="0"/>
        <w:rPr>
          <w:b/>
          <w:bCs/>
        </w:rPr>
      </w:pPr>
    </w:p>
    <w:p w14:paraId="2396307F" w14:textId="217D0BBE" w:rsidR="00621B13" w:rsidRPr="002819A9" w:rsidRDefault="00621B13" w:rsidP="00621B13">
      <w:pPr>
        <w:spacing w:after="0"/>
        <w:rPr>
          <w:b/>
          <w:bCs/>
        </w:rPr>
      </w:pPr>
      <w:r w:rsidRPr="002819A9">
        <w:rPr>
          <w:b/>
          <w:bCs/>
        </w:rPr>
        <w:lastRenderedPageBreak/>
        <w:t xml:space="preserve">Tabella </w:t>
      </w:r>
      <w:r w:rsidR="006425A8" w:rsidRPr="002819A9">
        <w:rPr>
          <w:b/>
          <w:bCs/>
        </w:rPr>
        <w:t>8</w:t>
      </w:r>
      <w:r w:rsidR="00441832" w:rsidRPr="002819A9">
        <w:rPr>
          <w:b/>
          <w:bCs/>
        </w:rPr>
        <w:t>6</w:t>
      </w:r>
      <w:r w:rsidRPr="002819A9">
        <w:rPr>
          <w:b/>
          <w:bCs/>
        </w:rPr>
        <w:t xml:space="preserve">: Distribuzione delle prime vendite per provincia delle principali specie ittiche (Kg) commercializzate da </w:t>
      </w:r>
      <w:r w:rsidR="00DA4A87">
        <w:rPr>
          <w:b/>
          <w:bCs/>
        </w:rPr>
        <w:t>gennaio 2022 ad agosto 2023</w:t>
      </w:r>
    </w:p>
    <w:p w14:paraId="53CF3FFE" w14:textId="59C16BA0" w:rsidR="00621B13" w:rsidRPr="002819A9" w:rsidRDefault="00A82055" w:rsidP="00621B13">
      <w:r w:rsidRPr="00A82055">
        <w:rPr>
          <w:noProof/>
          <w:lang w:eastAsia="it-IT"/>
        </w:rPr>
        <w:drawing>
          <wp:inline distT="0" distB="0" distL="0" distR="0" wp14:anchorId="2536D0F7" wp14:editId="463426CD">
            <wp:extent cx="2652607" cy="8244000"/>
            <wp:effectExtent l="0" t="0" r="0" b="5080"/>
            <wp:docPr id="152593628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52607" cy="8244000"/>
                    </a:xfrm>
                    <a:prstGeom prst="rect">
                      <a:avLst/>
                    </a:prstGeom>
                    <a:noFill/>
                    <a:ln>
                      <a:noFill/>
                    </a:ln>
                  </pic:spPr>
                </pic:pic>
              </a:graphicData>
            </a:graphic>
          </wp:inline>
        </w:drawing>
      </w:r>
      <w:r>
        <w:br/>
      </w:r>
      <w:r w:rsidR="00621B13" w:rsidRPr="002819A9">
        <w:t>Fonte: Elaborazione BMTI su dati Eumofa</w:t>
      </w:r>
    </w:p>
    <w:p w14:paraId="3E51C164" w14:textId="50D6D488" w:rsidR="00621B13" w:rsidRPr="002819A9" w:rsidRDefault="00621B13" w:rsidP="00661599"/>
    <w:p w14:paraId="068BB7E8" w14:textId="6C2AE2A5" w:rsidR="00621B13" w:rsidRPr="002819A9" w:rsidRDefault="00621B13" w:rsidP="00621B13">
      <w:pPr>
        <w:spacing w:after="0"/>
        <w:rPr>
          <w:b/>
          <w:bCs/>
        </w:rPr>
      </w:pPr>
      <w:r w:rsidRPr="002819A9">
        <w:rPr>
          <w:b/>
          <w:bCs/>
        </w:rPr>
        <w:t xml:space="preserve">Tabella </w:t>
      </w:r>
      <w:r w:rsidR="00441832" w:rsidRPr="002819A9">
        <w:rPr>
          <w:b/>
          <w:bCs/>
        </w:rPr>
        <w:t>87</w:t>
      </w:r>
      <w:r w:rsidRPr="002819A9">
        <w:rPr>
          <w:b/>
          <w:bCs/>
        </w:rPr>
        <w:t xml:space="preserve">: Distribuzione delle prime vendite per provincia delle principali specie ittiche (Kg) commercializzate da </w:t>
      </w:r>
      <w:r w:rsidR="00DA4A87">
        <w:rPr>
          <w:b/>
          <w:bCs/>
        </w:rPr>
        <w:t>gennaio 2022 ad agosto 2023</w:t>
      </w:r>
    </w:p>
    <w:p w14:paraId="391B04BE" w14:textId="26EE73C3" w:rsidR="00621B13" w:rsidRPr="002819A9" w:rsidRDefault="00A82055" w:rsidP="00621B13">
      <w:r w:rsidRPr="00A82055">
        <w:rPr>
          <w:noProof/>
          <w:lang w:eastAsia="it-IT"/>
        </w:rPr>
        <w:drawing>
          <wp:inline distT="0" distB="0" distL="0" distR="0" wp14:anchorId="28D25766" wp14:editId="55869427">
            <wp:extent cx="2722601" cy="7956000"/>
            <wp:effectExtent l="0" t="0" r="1905" b="6985"/>
            <wp:docPr id="1569553848"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22601" cy="7956000"/>
                    </a:xfrm>
                    <a:prstGeom prst="rect">
                      <a:avLst/>
                    </a:prstGeom>
                    <a:noFill/>
                    <a:ln>
                      <a:noFill/>
                    </a:ln>
                  </pic:spPr>
                </pic:pic>
              </a:graphicData>
            </a:graphic>
          </wp:inline>
        </w:drawing>
      </w:r>
      <w:r>
        <w:br/>
      </w:r>
      <w:r w:rsidR="00621B13" w:rsidRPr="002819A9">
        <w:t>Fonte: Elaborazione BMTI su dati Eumofa</w:t>
      </w:r>
    </w:p>
    <w:p w14:paraId="7CADB3A8" w14:textId="77777777" w:rsidR="007D1565" w:rsidRPr="002819A9" w:rsidRDefault="007D1565" w:rsidP="007D1565">
      <w:pPr>
        <w:spacing w:after="0"/>
        <w:rPr>
          <w:b/>
          <w:bCs/>
        </w:rPr>
      </w:pPr>
    </w:p>
    <w:p w14:paraId="2455512F" w14:textId="4444B412" w:rsidR="007D1565" w:rsidRPr="002819A9" w:rsidRDefault="007D1565" w:rsidP="007D1565">
      <w:pPr>
        <w:spacing w:after="0"/>
        <w:rPr>
          <w:b/>
          <w:bCs/>
        </w:rPr>
      </w:pPr>
      <w:r w:rsidRPr="002819A9">
        <w:rPr>
          <w:b/>
          <w:bCs/>
        </w:rPr>
        <w:t xml:space="preserve">Tabella </w:t>
      </w:r>
      <w:r w:rsidR="00441832" w:rsidRPr="002819A9">
        <w:rPr>
          <w:b/>
          <w:bCs/>
        </w:rPr>
        <w:t>88</w:t>
      </w:r>
      <w:r w:rsidRPr="002819A9">
        <w:rPr>
          <w:b/>
          <w:bCs/>
        </w:rPr>
        <w:t xml:space="preserve">: Distribuzione delle prime vendite per provincia delle principali specie ittiche (Kg) commercializzate da </w:t>
      </w:r>
      <w:r w:rsidR="00DA4A87">
        <w:rPr>
          <w:b/>
          <w:bCs/>
        </w:rPr>
        <w:t>gennaio 2022 ad agosto 2023</w:t>
      </w:r>
    </w:p>
    <w:p w14:paraId="5387C3AB" w14:textId="79875486" w:rsidR="007D1565" w:rsidRPr="002819A9" w:rsidRDefault="00A82055" w:rsidP="007D1565">
      <w:r w:rsidRPr="00A82055">
        <w:rPr>
          <w:noProof/>
          <w:lang w:eastAsia="it-IT"/>
        </w:rPr>
        <w:drawing>
          <wp:inline distT="0" distB="0" distL="0" distR="0" wp14:anchorId="18732D65" wp14:editId="11836A07">
            <wp:extent cx="2840336" cy="7920000"/>
            <wp:effectExtent l="0" t="0" r="0" b="5080"/>
            <wp:docPr id="1556452048"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40336" cy="7920000"/>
                    </a:xfrm>
                    <a:prstGeom prst="rect">
                      <a:avLst/>
                    </a:prstGeom>
                    <a:noFill/>
                    <a:ln>
                      <a:noFill/>
                    </a:ln>
                  </pic:spPr>
                </pic:pic>
              </a:graphicData>
            </a:graphic>
          </wp:inline>
        </w:drawing>
      </w:r>
      <w:r>
        <w:br/>
      </w:r>
      <w:r w:rsidR="007D1565" w:rsidRPr="002819A9">
        <w:t>Fonte: Elaborazione BMTI su dati Eumofa</w:t>
      </w:r>
    </w:p>
    <w:p w14:paraId="5CA43667" w14:textId="5C91AF1C" w:rsidR="00621B13" w:rsidRPr="002819A9" w:rsidRDefault="00621B13" w:rsidP="00661599"/>
    <w:p w14:paraId="274FE427" w14:textId="5C86F49C" w:rsidR="00621B13" w:rsidRPr="002819A9" w:rsidRDefault="00621B13" w:rsidP="00621B13">
      <w:pPr>
        <w:spacing w:after="0"/>
        <w:rPr>
          <w:b/>
          <w:bCs/>
        </w:rPr>
      </w:pPr>
      <w:r w:rsidRPr="002819A9">
        <w:rPr>
          <w:b/>
          <w:bCs/>
        </w:rPr>
        <w:lastRenderedPageBreak/>
        <w:t xml:space="preserve">Tabella </w:t>
      </w:r>
      <w:r w:rsidR="00441832" w:rsidRPr="002819A9">
        <w:rPr>
          <w:b/>
          <w:bCs/>
        </w:rPr>
        <w:t>89</w:t>
      </w:r>
      <w:r w:rsidRPr="002819A9">
        <w:rPr>
          <w:b/>
          <w:bCs/>
        </w:rPr>
        <w:t xml:space="preserve">: Distribuzione delle prime vendite per provincia delle principali specie ittiche (Kg) commercializzate da </w:t>
      </w:r>
      <w:r w:rsidR="00DA4A87">
        <w:rPr>
          <w:b/>
          <w:bCs/>
        </w:rPr>
        <w:t>gennaio 2022 ad agosto 2023</w:t>
      </w:r>
    </w:p>
    <w:p w14:paraId="3EF08243" w14:textId="2AA54BEA" w:rsidR="00621B13" w:rsidRPr="002819A9" w:rsidRDefault="00A82055" w:rsidP="00621B13">
      <w:r w:rsidRPr="00A82055">
        <w:rPr>
          <w:noProof/>
          <w:lang w:eastAsia="it-IT"/>
        </w:rPr>
        <w:drawing>
          <wp:inline distT="0" distB="0" distL="0" distR="0" wp14:anchorId="2F757F78" wp14:editId="2E5FC214">
            <wp:extent cx="3015150" cy="6804000"/>
            <wp:effectExtent l="0" t="0" r="0" b="0"/>
            <wp:docPr id="1888044990"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15150" cy="6804000"/>
                    </a:xfrm>
                    <a:prstGeom prst="rect">
                      <a:avLst/>
                    </a:prstGeom>
                    <a:noFill/>
                    <a:ln>
                      <a:noFill/>
                    </a:ln>
                  </pic:spPr>
                </pic:pic>
              </a:graphicData>
            </a:graphic>
          </wp:inline>
        </w:drawing>
      </w:r>
      <w:r>
        <w:br/>
      </w:r>
      <w:r w:rsidR="00621B13" w:rsidRPr="002819A9">
        <w:t>Fonte: Elaborazione BMTI su dati Eumofa</w:t>
      </w:r>
    </w:p>
    <w:p w14:paraId="5BF7A6F4" w14:textId="69956DD3" w:rsidR="00621B13" w:rsidRPr="002819A9" w:rsidRDefault="00621B13" w:rsidP="00661599"/>
    <w:p w14:paraId="24A31C48" w14:textId="77777777" w:rsidR="007D1565" w:rsidRDefault="007D1565" w:rsidP="00661599"/>
    <w:p w14:paraId="0AD51047" w14:textId="77777777" w:rsidR="00A82055" w:rsidRDefault="00A82055" w:rsidP="00661599"/>
    <w:p w14:paraId="28D750C2" w14:textId="77777777" w:rsidR="00A82055" w:rsidRDefault="00A82055" w:rsidP="00661599"/>
    <w:p w14:paraId="0DEFF49D" w14:textId="77777777" w:rsidR="00A82055" w:rsidRPr="002819A9" w:rsidRDefault="00A82055" w:rsidP="00661599"/>
    <w:p w14:paraId="37D46B89" w14:textId="2C41364A" w:rsidR="00621B13" w:rsidRPr="002819A9" w:rsidRDefault="00621B13" w:rsidP="00621B13">
      <w:pPr>
        <w:spacing w:after="0"/>
        <w:rPr>
          <w:b/>
          <w:bCs/>
        </w:rPr>
      </w:pPr>
      <w:r w:rsidRPr="002819A9">
        <w:rPr>
          <w:b/>
          <w:bCs/>
        </w:rPr>
        <w:lastRenderedPageBreak/>
        <w:t xml:space="preserve">Tabella </w:t>
      </w:r>
      <w:r w:rsidR="006425A8" w:rsidRPr="002819A9">
        <w:rPr>
          <w:b/>
          <w:bCs/>
        </w:rPr>
        <w:t>9</w:t>
      </w:r>
      <w:r w:rsidR="00441832" w:rsidRPr="002819A9">
        <w:rPr>
          <w:b/>
          <w:bCs/>
        </w:rPr>
        <w:t>0</w:t>
      </w:r>
      <w:r w:rsidRPr="002819A9">
        <w:rPr>
          <w:b/>
          <w:bCs/>
        </w:rPr>
        <w:t xml:space="preserve">: Distribuzione delle prime vendite per provincia delle principali specie ittiche (Kg) commercializzate da </w:t>
      </w:r>
      <w:r w:rsidR="00DA4A87">
        <w:rPr>
          <w:b/>
          <w:bCs/>
        </w:rPr>
        <w:t>gennaio 2022 ad agosto 2023</w:t>
      </w:r>
    </w:p>
    <w:p w14:paraId="6B2E36B7" w14:textId="4987E87A" w:rsidR="00621B13" w:rsidRPr="002819A9" w:rsidRDefault="00A82055" w:rsidP="00621B13">
      <w:r w:rsidRPr="00A82055">
        <w:rPr>
          <w:noProof/>
          <w:lang w:eastAsia="it-IT"/>
        </w:rPr>
        <w:drawing>
          <wp:inline distT="0" distB="0" distL="0" distR="0" wp14:anchorId="160B4D85" wp14:editId="1890AD88">
            <wp:extent cx="2773613" cy="6840000"/>
            <wp:effectExtent l="0" t="0" r="8255" b="0"/>
            <wp:docPr id="1365512678"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73613" cy="6840000"/>
                    </a:xfrm>
                    <a:prstGeom prst="rect">
                      <a:avLst/>
                    </a:prstGeom>
                    <a:noFill/>
                    <a:ln>
                      <a:noFill/>
                    </a:ln>
                  </pic:spPr>
                </pic:pic>
              </a:graphicData>
            </a:graphic>
          </wp:inline>
        </w:drawing>
      </w:r>
      <w:r>
        <w:br/>
      </w:r>
      <w:r w:rsidR="00621B13" w:rsidRPr="002819A9">
        <w:t>Fonte: Elaborazione BMTI su dati Eumofa</w:t>
      </w:r>
    </w:p>
    <w:p w14:paraId="4F5A8FE9" w14:textId="66F6036A" w:rsidR="00621B13" w:rsidRDefault="00621B13" w:rsidP="00661599"/>
    <w:p w14:paraId="56509486" w14:textId="77777777" w:rsidR="00A82055" w:rsidRDefault="00A82055" w:rsidP="00661599"/>
    <w:p w14:paraId="06F6755F" w14:textId="77777777" w:rsidR="00A82055" w:rsidRDefault="00A82055" w:rsidP="00661599"/>
    <w:p w14:paraId="2CE7CE19" w14:textId="77777777" w:rsidR="00A82055" w:rsidRPr="002819A9" w:rsidRDefault="00A82055" w:rsidP="00661599"/>
    <w:p w14:paraId="46867642" w14:textId="2BC620D3" w:rsidR="00621B13" w:rsidRPr="002819A9" w:rsidRDefault="00621B13" w:rsidP="00621B13">
      <w:pPr>
        <w:spacing w:after="0"/>
        <w:rPr>
          <w:b/>
          <w:bCs/>
        </w:rPr>
      </w:pPr>
      <w:r w:rsidRPr="002819A9">
        <w:rPr>
          <w:b/>
          <w:bCs/>
        </w:rPr>
        <w:lastRenderedPageBreak/>
        <w:t xml:space="preserve">Tabella </w:t>
      </w:r>
      <w:r w:rsidR="006425A8" w:rsidRPr="002819A9">
        <w:rPr>
          <w:b/>
          <w:bCs/>
        </w:rPr>
        <w:t>9</w:t>
      </w:r>
      <w:r w:rsidR="00441832" w:rsidRPr="002819A9">
        <w:rPr>
          <w:b/>
          <w:bCs/>
        </w:rPr>
        <w:t>1</w:t>
      </w:r>
      <w:r w:rsidRPr="002819A9">
        <w:rPr>
          <w:b/>
          <w:bCs/>
        </w:rPr>
        <w:t xml:space="preserve">: Distribuzione delle prime vendite per provincia delle principali specie ittiche (Kg) commercializzate da </w:t>
      </w:r>
      <w:r w:rsidR="00DA4A87">
        <w:rPr>
          <w:b/>
          <w:bCs/>
        </w:rPr>
        <w:t>gennaio 2022 ad agosto 2023</w:t>
      </w:r>
    </w:p>
    <w:p w14:paraId="2F7391B4" w14:textId="53DA5B97" w:rsidR="00621B13" w:rsidRPr="002819A9" w:rsidRDefault="00A82055" w:rsidP="00621B13">
      <w:r w:rsidRPr="00A82055">
        <w:rPr>
          <w:noProof/>
          <w:lang w:eastAsia="it-IT"/>
        </w:rPr>
        <w:drawing>
          <wp:inline distT="0" distB="0" distL="0" distR="0" wp14:anchorId="75CF7E2D" wp14:editId="4496AB68">
            <wp:extent cx="2658152" cy="7560000"/>
            <wp:effectExtent l="0" t="0" r="8890" b="3175"/>
            <wp:docPr id="1403625025"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58152" cy="7560000"/>
                    </a:xfrm>
                    <a:prstGeom prst="rect">
                      <a:avLst/>
                    </a:prstGeom>
                    <a:noFill/>
                    <a:ln>
                      <a:noFill/>
                    </a:ln>
                  </pic:spPr>
                </pic:pic>
              </a:graphicData>
            </a:graphic>
          </wp:inline>
        </w:drawing>
      </w:r>
      <w:r>
        <w:br/>
      </w:r>
      <w:r w:rsidR="00621B13" w:rsidRPr="002819A9">
        <w:t>Fonte: Elaborazione BMTI su dati Eumofa</w:t>
      </w:r>
    </w:p>
    <w:p w14:paraId="06EDD9F2" w14:textId="7FA9640E" w:rsidR="00621B13" w:rsidRDefault="00621B13" w:rsidP="00661599"/>
    <w:p w14:paraId="3DB3A40A" w14:textId="77777777" w:rsidR="00A82055" w:rsidRPr="002819A9" w:rsidRDefault="00A82055" w:rsidP="00661599"/>
    <w:p w14:paraId="597E3CE7" w14:textId="15862B22" w:rsidR="00621B13" w:rsidRPr="002819A9" w:rsidRDefault="00621B13" w:rsidP="00621B13">
      <w:pPr>
        <w:spacing w:after="0"/>
        <w:rPr>
          <w:b/>
          <w:bCs/>
        </w:rPr>
      </w:pPr>
      <w:r w:rsidRPr="002819A9">
        <w:rPr>
          <w:b/>
          <w:bCs/>
        </w:rPr>
        <w:lastRenderedPageBreak/>
        <w:t xml:space="preserve">Tabella </w:t>
      </w:r>
      <w:r w:rsidR="006425A8" w:rsidRPr="002819A9">
        <w:rPr>
          <w:b/>
          <w:bCs/>
        </w:rPr>
        <w:t>9</w:t>
      </w:r>
      <w:r w:rsidR="00441832" w:rsidRPr="002819A9">
        <w:rPr>
          <w:b/>
          <w:bCs/>
        </w:rPr>
        <w:t>2</w:t>
      </w:r>
      <w:r w:rsidRPr="002819A9">
        <w:rPr>
          <w:b/>
          <w:bCs/>
        </w:rPr>
        <w:t xml:space="preserve">: Distribuzione delle prime vendite per provincia delle principali specie ittiche (Kg) commercializzate da </w:t>
      </w:r>
      <w:r w:rsidR="00DA4A87">
        <w:rPr>
          <w:b/>
          <w:bCs/>
        </w:rPr>
        <w:t>gennaio 2022 ad agosto 2023</w:t>
      </w:r>
    </w:p>
    <w:p w14:paraId="5AF35B35" w14:textId="11873677" w:rsidR="00621B13" w:rsidRPr="002819A9" w:rsidRDefault="00A82055" w:rsidP="00621B13">
      <w:r w:rsidRPr="00A82055">
        <w:rPr>
          <w:noProof/>
          <w:lang w:eastAsia="it-IT"/>
        </w:rPr>
        <w:drawing>
          <wp:inline distT="0" distB="0" distL="0" distR="0" wp14:anchorId="7E40AACC" wp14:editId="458EC779">
            <wp:extent cx="2557290" cy="6048000"/>
            <wp:effectExtent l="0" t="0" r="0" b="0"/>
            <wp:docPr id="705004943"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57290" cy="6048000"/>
                    </a:xfrm>
                    <a:prstGeom prst="rect">
                      <a:avLst/>
                    </a:prstGeom>
                    <a:noFill/>
                    <a:ln>
                      <a:noFill/>
                    </a:ln>
                  </pic:spPr>
                </pic:pic>
              </a:graphicData>
            </a:graphic>
          </wp:inline>
        </w:drawing>
      </w:r>
      <w:r>
        <w:br/>
      </w:r>
      <w:r w:rsidR="00621B13" w:rsidRPr="002819A9">
        <w:t>Fonte: Elaborazione BMTI su dati Eumofa</w:t>
      </w:r>
    </w:p>
    <w:p w14:paraId="207059BC" w14:textId="44FEF2AB" w:rsidR="00621B13" w:rsidRPr="002819A9" w:rsidRDefault="00621B13" w:rsidP="00661599"/>
    <w:p w14:paraId="0B37F553" w14:textId="1FA24442" w:rsidR="00621B13" w:rsidRPr="002819A9" w:rsidRDefault="00621B13" w:rsidP="00621B13">
      <w:pPr>
        <w:spacing w:after="0"/>
        <w:rPr>
          <w:b/>
          <w:bCs/>
        </w:rPr>
      </w:pPr>
      <w:r w:rsidRPr="002819A9">
        <w:rPr>
          <w:b/>
          <w:bCs/>
        </w:rPr>
        <w:t xml:space="preserve">Tabella </w:t>
      </w:r>
      <w:r w:rsidR="006425A8" w:rsidRPr="002819A9">
        <w:rPr>
          <w:b/>
          <w:bCs/>
        </w:rPr>
        <w:t>9</w:t>
      </w:r>
      <w:r w:rsidR="00441832" w:rsidRPr="002819A9">
        <w:rPr>
          <w:b/>
          <w:bCs/>
        </w:rPr>
        <w:t>3</w:t>
      </w:r>
      <w:r w:rsidRPr="002819A9">
        <w:rPr>
          <w:b/>
          <w:bCs/>
        </w:rPr>
        <w:t xml:space="preserve">: Distribuzione delle prime vendite per provincia delle principali specie ittiche (Kg) commercializzate da </w:t>
      </w:r>
      <w:r w:rsidR="00DA4A87">
        <w:rPr>
          <w:b/>
          <w:bCs/>
        </w:rPr>
        <w:t>gennaio 2022 ad agosto 2023</w:t>
      </w:r>
    </w:p>
    <w:p w14:paraId="7CCB3688" w14:textId="1398E358" w:rsidR="00621B13" w:rsidRPr="002819A9" w:rsidRDefault="00A82055" w:rsidP="00621B13">
      <w:r w:rsidRPr="00A82055">
        <w:rPr>
          <w:noProof/>
          <w:lang w:eastAsia="it-IT"/>
        </w:rPr>
        <w:drawing>
          <wp:inline distT="0" distB="0" distL="0" distR="0" wp14:anchorId="1C6DBE04" wp14:editId="196EA053">
            <wp:extent cx="1745155" cy="1404000"/>
            <wp:effectExtent l="0" t="0" r="7620" b="5715"/>
            <wp:docPr id="1402184438"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45155" cy="1404000"/>
                    </a:xfrm>
                    <a:prstGeom prst="rect">
                      <a:avLst/>
                    </a:prstGeom>
                    <a:noFill/>
                    <a:ln>
                      <a:noFill/>
                    </a:ln>
                  </pic:spPr>
                </pic:pic>
              </a:graphicData>
            </a:graphic>
          </wp:inline>
        </w:drawing>
      </w:r>
      <w:r>
        <w:br/>
      </w:r>
      <w:r w:rsidR="00621B13" w:rsidRPr="002819A9">
        <w:t>Fonte: Elaborazione BMTI su dati Eumofa</w:t>
      </w:r>
    </w:p>
    <w:p w14:paraId="0E11A28D" w14:textId="10F51B2B" w:rsidR="00033890" w:rsidRDefault="00661599" w:rsidP="00400118">
      <w:pPr>
        <w:pStyle w:val="Titolo1"/>
      </w:pPr>
      <w:bookmarkStart w:id="197" w:name="_Toc147753479"/>
      <w:r w:rsidRPr="002819A9">
        <w:lastRenderedPageBreak/>
        <w:t>Acquacoltura</w:t>
      </w:r>
      <w:bookmarkEnd w:id="197"/>
      <w:r w:rsidRPr="002819A9">
        <w:t xml:space="preserve"> </w:t>
      </w:r>
    </w:p>
    <w:p w14:paraId="261FF466" w14:textId="77777777" w:rsidR="00A60D53" w:rsidRPr="00A60D53" w:rsidRDefault="00A60D53" w:rsidP="00A60D53"/>
    <w:p w14:paraId="0D925B71" w14:textId="5971D2CB" w:rsidR="00AE39EC" w:rsidRPr="001955D4" w:rsidRDefault="00A60D53" w:rsidP="002221D7">
      <w:pPr>
        <w:jc w:val="both"/>
      </w:pPr>
      <w:r w:rsidRPr="001955D4">
        <w:t>L’acquacoltura è diffusa in tutta la penisola ed in particolare in Veneto, in Emilia-Romagna, in Piemonte ed in Lombardia. Questa attività, quindi, si svolge prevalentemente al Nord Italia e molto meno al Sud, anche se le condizioni naturali favorirebbero lo sviluppo di questa attività nel Meridione. Nella maggior parte degli impianti vengono allevati pesci, vi è anche una buona presenza di strutture di molluschicoltura mentre risulta marginale l’allevamento di crostacei. Dall’analisi delle strutture presenti nei territori delle diverse Aziende Sanitarie, risulta che la piscicoltura viene effettuata sia in acqua salata, salmastra e dolce, mentre non esistono allevamenti di molluschi in acqua dolce.</w:t>
      </w:r>
    </w:p>
    <w:p w14:paraId="7EB0A071" w14:textId="77777777" w:rsidR="00AF6E3D" w:rsidRPr="001955D4" w:rsidRDefault="00AF6E3D" w:rsidP="00F61800"/>
    <w:p w14:paraId="3C04192D" w14:textId="24710F12" w:rsidR="00651EA8" w:rsidRPr="001955D4" w:rsidRDefault="00735D10" w:rsidP="007808FD">
      <w:pPr>
        <w:pStyle w:val="Titolo2"/>
      </w:pPr>
      <w:r w:rsidRPr="001955D4">
        <w:t xml:space="preserve"> </w:t>
      </w:r>
      <w:bookmarkStart w:id="198" w:name="_Toc147753480"/>
      <w:r w:rsidR="00404968" w:rsidRPr="001955D4">
        <w:t>Analisi della produzione ittica in Italia</w:t>
      </w:r>
      <w:bookmarkEnd w:id="198"/>
    </w:p>
    <w:p w14:paraId="205BFD6F" w14:textId="77777777" w:rsidR="00633676" w:rsidRPr="001955D4" w:rsidRDefault="00633676" w:rsidP="00633676"/>
    <w:p w14:paraId="2115104C" w14:textId="77777777" w:rsidR="00633676" w:rsidRPr="001955D4" w:rsidRDefault="00633676" w:rsidP="00633676">
      <w:pPr>
        <w:spacing w:after="0"/>
        <w:rPr>
          <w:b/>
          <w:bCs/>
        </w:rPr>
      </w:pPr>
      <w:r w:rsidRPr="001955D4">
        <w:rPr>
          <w:b/>
          <w:bCs/>
        </w:rPr>
        <w:t>Tabella 94: Serie storica di volumi (Kg) e valori (€) dell’acquacoltura in Italia</w:t>
      </w:r>
    </w:p>
    <w:p w14:paraId="4A3E4A04" w14:textId="26C4421F" w:rsidR="00633676" w:rsidRPr="001955D4" w:rsidRDefault="00633676" w:rsidP="00633676">
      <w:r w:rsidRPr="001955D4">
        <w:rPr>
          <w:noProof/>
          <w:lang w:eastAsia="it-IT"/>
        </w:rPr>
        <w:drawing>
          <wp:inline distT="0" distB="0" distL="0" distR="0" wp14:anchorId="57128274" wp14:editId="5C0B5D69">
            <wp:extent cx="2720340" cy="2756978"/>
            <wp:effectExtent l="0" t="0" r="381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2720340" cy="2756978"/>
                    </a:xfrm>
                    <a:prstGeom prst="rect">
                      <a:avLst/>
                    </a:prstGeom>
                    <a:noFill/>
                    <a:ln>
                      <a:noFill/>
                    </a:ln>
                  </pic:spPr>
                </pic:pic>
              </a:graphicData>
            </a:graphic>
          </wp:inline>
        </w:drawing>
      </w:r>
      <w:r w:rsidRPr="001955D4">
        <w:br/>
        <w:t>Fonte: Elaborazione BMTI su dati Eumofa</w:t>
      </w:r>
    </w:p>
    <w:p w14:paraId="17326482" w14:textId="342ED2D5" w:rsidR="00633676" w:rsidRPr="001955D4" w:rsidRDefault="00651EA8" w:rsidP="002221D7">
      <w:pPr>
        <w:jc w:val="both"/>
      </w:pPr>
      <w:r w:rsidRPr="001955D4">
        <w:t xml:space="preserve">Dai quantitativi prodotti in </w:t>
      </w:r>
      <w:r w:rsidR="00081CB2" w:rsidRPr="001955D4">
        <w:t>Italia</w:t>
      </w:r>
      <w:r w:rsidR="00AF15AE" w:rsidRPr="001955D4">
        <w:t xml:space="preserve"> nel 202</w:t>
      </w:r>
      <w:r w:rsidR="0073720C" w:rsidRPr="001955D4">
        <w:t>1</w:t>
      </w:r>
      <w:r w:rsidRPr="001955D4">
        <w:t xml:space="preserve"> si osserva un</w:t>
      </w:r>
      <w:r w:rsidR="0073720C" w:rsidRPr="001955D4">
        <w:t xml:space="preserve">a ripresa delle produzioni dopo che nel 2020 vi era stato un forte </w:t>
      </w:r>
      <w:r w:rsidRPr="001955D4">
        <w:t xml:space="preserve"> calo</w:t>
      </w:r>
      <w:r w:rsidR="00717899" w:rsidRPr="001955D4">
        <w:t xml:space="preserve"> </w:t>
      </w:r>
      <w:r w:rsidRPr="001955D4">
        <w:t xml:space="preserve"> </w:t>
      </w:r>
    </w:p>
    <w:p w14:paraId="6B03B3C6" w14:textId="77777777" w:rsidR="002221D7" w:rsidRPr="001955D4" w:rsidRDefault="002221D7">
      <w:pPr>
        <w:rPr>
          <w:b/>
          <w:bCs/>
        </w:rPr>
      </w:pPr>
      <w:r w:rsidRPr="001955D4">
        <w:rPr>
          <w:b/>
          <w:bCs/>
        </w:rPr>
        <w:br w:type="page"/>
      </w:r>
    </w:p>
    <w:p w14:paraId="3A3AD60C" w14:textId="05BAD17F" w:rsidR="00633676" w:rsidRPr="001955D4" w:rsidRDefault="00633676" w:rsidP="00633676">
      <w:pPr>
        <w:spacing w:after="0"/>
      </w:pPr>
      <w:r w:rsidRPr="001955D4">
        <w:rPr>
          <w:b/>
          <w:bCs/>
        </w:rPr>
        <w:lastRenderedPageBreak/>
        <w:t xml:space="preserve">Tabella 95: Serie storica </w:t>
      </w:r>
      <w:r w:rsidR="00977F32" w:rsidRPr="001955D4">
        <w:rPr>
          <w:b/>
          <w:bCs/>
        </w:rPr>
        <w:t>dei volumi (Kg) delle</w:t>
      </w:r>
      <w:r w:rsidRPr="001955D4">
        <w:rPr>
          <w:b/>
          <w:bCs/>
        </w:rPr>
        <w:t xml:space="preserve"> principali specie di allevamento </w:t>
      </w:r>
      <w:r w:rsidR="00977F32" w:rsidRPr="001955D4">
        <w:rPr>
          <w:b/>
          <w:bCs/>
        </w:rPr>
        <w:t xml:space="preserve">in </w:t>
      </w:r>
      <w:r w:rsidRPr="001955D4">
        <w:rPr>
          <w:b/>
          <w:bCs/>
        </w:rPr>
        <w:t>Italia</w:t>
      </w:r>
    </w:p>
    <w:p w14:paraId="3C7155A1" w14:textId="3ABF3745" w:rsidR="0099015A" w:rsidRPr="001955D4" w:rsidRDefault="00E935D1" w:rsidP="0099015A">
      <w:r w:rsidRPr="001955D4">
        <w:rPr>
          <w:noProof/>
          <w:lang w:eastAsia="it-IT"/>
        </w:rPr>
        <w:drawing>
          <wp:inline distT="0" distB="0" distL="0" distR="0" wp14:anchorId="147561C9" wp14:editId="45D95B6E">
            <wp:extent cx="5433060" cy="3780965"/>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433060" cy="3780965"/>
                    </a:xfrm>
                    <a:prstGeom prst="rect">
                      <a:avLst/>
                    </a:prstGeom>
                    <a:noFill/>
                    <a:ln>
                      <a:noFill/>
                    </a:ln>
                  </pic:spPr>
                </pic:pic>
              </a:graphicData>
            </a:graphic>
          </wp:inline>
        </w:drawing>
      </w:r>
      <w:r w:rsidR="0099015A" w:rsidRPr="001955D4">
        <w:br/>
        <w:t>Fonte: Elaborazione BMTI su dati Eumofa</w:t>
      </w:r>
    </w:p>
    <w:p w14:paraId="7A12822D" w14:textId="2707E1CF" w:rsidR="001653D6" w:rsidRPr="001955D4" w:rsidRDefault="0073720C" w:rsidP="002221D7">
      <w:pPr>
        <w:jc w:val="both"/>
      </w:pPr>
      <w:r w:rsidRPr="001955D4">
        <w:t xml:space="preserve">Nel </w:t>
      </w:r>
      <w:r w:rsidR="001C605C" w:rsidRPr="001955D4">
        <w:t>l 20</w:t>
      </w:r>
      <w:r w:rsidR="00717899" w:rsidRPr="001955D4">
        <w:t>20 vi è stato un forte calo de</w:t>
      </w:r>
      <w:r w:rsidR="001C605C" w:rsidRPr="001955D4">
        <w:t>l</w:t>
      </w:r>
      <w:r w:rsidR="00067AE9" w:rsidRPr="001955D4">
        <w:t>l</w:t>
      </w:r>
      <w:r w:rsidR="001C605C" w:rsidRPr="001955D4">
        <w:t xml:space="preserve">e produzioni di molluschi che per le vongole si protratto nel 2021 mentre i mitili nel </w:t>
      </w:r>
      <w:r w:rsidR="00717899" w:rsidRPr="001955D4">
        <w:t>2</w:t>
      </w:r>
      <w:r w:rsidR="001C605C" w:rsidRPr="001955D4">
        <w:t xml:space="preserve">021  hanno mostrato una ripresa. Quest’ultima produzione aveva raggiunto prezzi di vendita molto bassi, molti allevamenti hanno chiuso, con la ripresa dei prezzi </w:t>
      </w:r>
      <w:r w:rsidR="009F4071" w:rsidRPr="001955D4">
        <w:t>vi è stata una ripresa. Per le vongole il declino dei quantitativi è da attribuirsi alla concorrenza del prodotto da pesca, le vongolare, infatti si sono organizzate in associazioni e raggiungano in modo puntuale i mercati. Il 2021 è stato un anno favorevole agli allevamenti di pesci che, nelle diverse tipologie, hanno tutti aumentato le produzioni.</w:t>
      </w:r>
      <w:r w:rsidR="001C605C" w:rsidRPr="001955D4">
        <w:t xml:space="preserve">  </w:t>
      </w:r>
      <w:r w:rsidR="00AF15AE" w:rsidRPr="001955D4">
        <w:t xml:space="preserve"> </w:t>
      </w:r>
    </w:p>
    <w:p w14:paraId="027118D3" w14:textId="47D20170" w:rsidR="00634A46" w:rsidRPr="001955D4" w:rsidRDefault="00634A46" w:rsidP="007808FD"/>
    <w:p w14:paraId="5E8DF4AA" w14:textId="06EFF979" w:rsidR="00634A46" w:rsidRPr="001955D4" w:rsidRDefault="00634A46" w:rsidP="007808FD"/>
    <w:p w14:paraId="3F425705" w14:textId="6F114044" w:rsidR="00634A46" w:rsidRPr="001955D4" w:rsidRDefault="00634A46" w:rsidP="007808FD"/>
    <w:p w14:paraId="03DB6EA9" w14:textId="143109E9" w:rsidR="00634A46" w:rsidRPr="001955D4" w:rsidRDefault="00634A46" w:rsidP="007808FD"/>
    <w:p w14:paraId="3855F22F" w14:textId="5438B3F0" w:rsidR="00634A46" w:rsidRPr="001955D4" w:rsidRDefault="00634A46" w:rsidP="007808FD"/>
    <w:p w14:paraId="1E5BE73D" w14:textId="46C2DBF6" w:rsidR="00634A46" w:rsidRPr="001955D4" w:rsidRDefault="00634A46" w:rsidP="007808FD"/>
    <w:p w14:paraId="3C7D4D2D" w14:textId="2E0684E6" w:rsidR="00634A46" w:rsidRPr="001955D4" w:rsidRDefault="00634A46" w:rsidP="007808FD"/>
    <w:p w14:paraId="4B254552" w14:textId="6FE1257D" w:rsidR="00634A46" w:rsidRPr="001955D4" w:rsidRDefault="00634A46" w:rsidP="007808FD"/>
    <w:p w14:paraId="2B683049" w14:textId="57112E5E" w:rsidR="00634A46" w:rsidRPr="001955D4" w:rsidRDefault="00634A46" w:rsidP="007808FD"/>
    <w:p w14:paraId="492CC1C9" w14:textId="55131C9A" w:rsidR="00634A46" w:rsidRPr="001955D4" w:rsidRDefault="00634A46" w:rsidP="007808FD"/>
    <w:p w14:paraId="593D1EF4" w14:textId="18D95CC5" w:rsidR="00634A46" w:rsidRPr="001955D4" w:rsidRDefault="00634A46" w:rsidP="007808FD"/>
    <w:p w14:paraId="0545D2C5" w14:textId="77777777" w:rsidR="002221D7" w:rsidRPr="001955D4" w:rsidRDefault="002221D7" w:rsidP="007808FD"/>
    <w:p w14:paraId="6271F70E" w14:textId="7CA0254D" w:rsidR="00A766F4" w:rsidRPr="001955D4" w:rsidRDefault="00A766F4" w:rsidP="00A766F4">
      <w:pPr>
        <w:spacing w:after="0"/>
      </w:pPr>
      <w:r w:rsidRPr="001955D4">
        <w:rPr>
          <w:b/>
          <w:bCs/>
        </w:rPr>
        <w:lastRenderedPageBreak/>
        <w:t>Tabella</w:t>
      </w:r>
      <w:r w:rsidR="0083751C" w:rsidRPr="001955D4">
        <w:rPr>
          <w:b/>
          <w:bCs/>
        </w:rPr>
        <w:t xml:space="preserve"> 9</w:t>
      </w:r>
      <w:r w:rsidR="00634A46" w:rsidRPr="001955D4">
        <w:rPr>
          <w:b/>
          <w:bCs/>
        </w:rPr>
        <w:t>6</w:t>
      </w:r>
      <w:r w:rsidRPr="001955D4">
        <w:rPr>
          <w:b/>
          <w:bCs/>
        </w:rPr>
        <w:t xml:space="preserve">: </w:t>
      </w:r>
      <w:r w:rsidR="0083751C" w:rsidRPr="001955D4">
        <w:rPr>
          <w:b/>
          <w:bCs/>
        </w:rPr>
        <w:t>Distribuzione degli allevamenti in Italia</w:t>
      </w:r>
    </w:p>
    <w:p w14:paraId="066C2477" w14:textId="26C403B8" w:rsidR="00033890" w:rsidRPr="001955D4" w:rsidRDefault="002221D7" w:rsidP="00033890">
      <w:r w:rsidRPr="001955D4">
        <w:rPr>
          <w:noProof/>
          <w:lang w:eastAsia="it-IT"/>
        </w:rPr>
        <w:drawing>
          <wp:anchor distT="0" distB="0" distL="114300" distR="114300" simplePos="0" relativeHeight="251653632" behindDoc="0" locked="0" layoutInCell="1" allowOverlap="1" wp14:anchorId="50FE4891" wp14:editId="7145FA36">
            <wp:simplePos x="0" y="0"/>
            <wp:positionH relativeFrom="column">
              <wp:posOffset>5715</wp:posOffset>
            </wp:positionH>
            <wp:positionV relativeFrom="paragraph">
              <wp:posOffset>55245</wp:posOffset>
            </wp:positionV>
            <wp:extent cx="4564380" cy="4213860"/>
            <wp:effectExtent l="0" t="0" r="7620" b="0"/>
            <wp:wrapSquare wrapText="bothSides"/>
            <wp:docPr id="103676072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64380" cy="4213860"/>
                    </a:xfrm>
                    <a:prstGeom prst="rect">
                      <a:avLst/>
                    </a:prstGeom>
                    <a:noFill/>
                    <a:ln>
                      <a:noFill/>
                    </a:ln>
                  </pic:spPr>
                </pic:pic>
              </a:graphicData>
            </a:graphic>
          </wp:anchor>
        </w:drawing>
      </w:r>
    </w:p>
    <w:p w14:paraId="1F0B4E22" w14:textId="36672DF4" w:rsidR="00BA4198" w:rsidRPr="001955D4" w:rsidRDefault="00F61800" w:rsidP="00033890">
      <w:r w:rsidRPr="001955D4">
        <w:t xml:space="preserve"> </w:t>
      </w:r>
      <w:r w:rsidRPr="001955D4">
        <w:br/>
      </w:r>
    </w:p>
    <w:p w14:paraId="7FCB4D38" w14:textId="77777777" w:rsidR="00BA4198" w:rsidRPr="001955D4" w:rsidRDefault="00BA4198" w:rsidP="00033890"/>
    <w:p w14:paraId="7E042EF3" w14:textId="77777777" w:rsidR="00BA4198" w:rsidRPr="001955D4" w:rsidRDefault="00BA4198" w:rsidP="00033890"/>
    <w:p w14:paraId="2C5771A2" w14:textId="77777777" w:rsidR="00BA4198" w:rsidRPr="001955D4" w:rsidRDefault="00BA4198" w:rsidP="00033890"/>
    <w:p w14:paraId="2875DC9B" w14:textId="77777777" w:rsidR="00BA4198" w:rsidRPr="001955D4" w:rsidRDefault="00BA4198" w:rsidP="00033890"/>
    <w:p w14:paraId="3B1A9612" w14:textId="77777777" w:rsidR="00BA4198" w:rsidRPr="001955D4" w:rsidRDefault="00BA4198" w:rsidP="00033890"/>
    <w:p w14:paraId="32718E0A" w14:textId="77777777" w:rsidR="00BA4198" w:rsidRPr="001955D4" w:rsidRDefault="00BA4198" w:rsidP="00033890"/>
    <w:p w14:paraId="71703ECF" w14:textId="77777777" w:rsidR="00BA4198" w:rsidRPr="001955D4" w:rsidRDefault="00BA4198" w:rsidP="00033890"/>
    <w:p w14:paraId="342EDB32" w14:textId="77777777" w:rsidR="00BA4198" w:rsidRPr="001955D4" w:rsidRDefault="00BA4198" w:rsidP="00033890"/>
    <w:p w14:paraId="6CEB582B" w14:textId="77777777" w:rsidR="00BA4198" w:rsidRPr="001955D4" w:rsidRDefault="00BA4198" w:rsidP="00033890"/>
    <w:p w14:paraId="408ED7BA" w14:textId="77777777" w:rsidR="00BA4198" w:rsidRPr="001955D4" w:rsidRDefault="00BA4198" w:rsidP="00033890"/>
    <w:p w14:paraId="12D7EAF7" w14:textId="77777777" w:rsidR="00BA4198" w:rsidRPr="001955D4" w:rsidRDefault="00BA4198" w:rsidP="00033890"/>
    <w:p w14:paraId="28490466" w14:textId="77777777" w:rsidR="00BA4198" w:rsidRPr="001955D4" w:rsidRDefault="00BA4198" w:rsidP="00033890"/>
    <w:p w14:paraId="25659EA4" w14:textId="2F5ABD43" w:rsidR="00BA4198" w:rsidRPr="001955D4" w:rsidRDefault="00BA4198" w:rsidP="00033890">
      <w:r w:rsidRPr="001955D4">
        <w:rPr>
          <w:noProof/>
          <w:lang w:eastAsia="it-IT"/>
        </w:rPr>
        <w:drawing>
          <wp:anchor distT="0" distB="0" distL="114300" distR="114300" simplePos="0" relativeHeight="251652608" behindDoc="0" locked="0" layoutInCell="1" allowOverlap="1" wp14:anchorId="098796BC" wp14:editId="77B1D49B">
            <wp:simplePos x="0" y="0"/>
            <wp:positionH relativeFrom="column">
              <wp:posOffset>-4690745</wp:posOffset>
            </wp:positionH>
            <wp:positionV relativeFrom="paragraph">
              <wp:posOffset>233045</wp:posOffset>
            </wp:positionV>
            <wp:extent cx="4468495" cy="2566670"/>
            <wp:effectExtent l="0" t="0" r="8255" b="5080"/>
            <wp:wrapSquare wrapText="bothSides"/>
            <wp:docPr id="14755053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8495" cy="2566670"/>
                    </a:xfrm>
                    <a:prstGeom prst="rect">
                      <a:avLst/>
                    </a:prstGeom>
                    <a:noFill/>
                  </pic:spPr>
                </pic:pic>
              </a:graphicData>
            </a:graphic>
          </wp:anchor>
        </w:drawing>
      </w:r>
    </w:p>
    <w:p w14:paraId="484A38F3" w14:textId="77777777" w:rsidR="00BA4198" w:rsidRPr="001955D4" w:rsidRDefault="00BA4198" w:rsidP="00033890"/>
    <w:p w14:paraId="24283FFE" w14:textId="77777777" w:rsidR="00BA4198" w:rsidRPr="001955D4" w:rsidRDefault="00BA4198" w:rsidP="00033890"/>
    <w:p w14:paraId="2215F500" w14:textId="77777777" w:rsidR="00BA4198" w:rsidRPr="001955D4" w:rsidRDefault="00BA4198" w:rsidP="00033890"/>
    <w:p w14:paraId="1769471B" w14:textId="77777777" w:rsidR="00BA4198" w:rsidRPr="001955D4" w:rsidRDefault="00BA4198" w:rsidP="00033890"/>
    <w:p w14:paraId="007585E0" w14:textId="77777777" w:rsidR="00BA4198" w:rsidRPr="001955D4" w:rsidRDefault="00BA4198" w:rsidP="00033890"/>
    <w:p w14:paraId="35C0E464" w14:textId="77777777" w:rsidR="00BA4198" w:rsidRPr="001955D4" w:rsidRDefault="00BA4198" w:rsidP="00033890"/>
    <w:p w14:paraId="4F72FD04" w14:textId="77777777" w:rsidR="00BA4198" w:rsidRPr="001955D4" w:rsidRDefault="00BA4198" w:rsidP="00033890"/>
    <w:p w14:paraId="77C5336A" w14:textId="77777777" w:rsidR="00BA4198" w:rsidRPr="001955D4" w:rsidRDefault="00BA4198" w:rsidP="00033890"/>
    <w:p w14:paraId="27B10CE7" w14:textId="77777777" w:rsidR="00BA4198" w:rsidRPr="001955D4" w:rsidRDefault="00BA4198" w:rsidP="00033890"/>
    <w:p w14:paraId="48E74038" w14:textId="2C468034" w:rsidR="00F61800" w:rsidRPr="001955D4" w:rsidRDefault="002819A9" w:rsidP="00033890">
      <w:r w:rsidRPr="001955D4">
        <w:t xml:space="preserve">Fonte: Elaborazione BMTI su dati Sistema Informativo Veterinario-Anagrafe Nazionale Zootecnica </w:t>
      </w:r>
    </w:p>
    <w:p w14:paraId="175EEDDE" w14:textId="1C6121B9" w:rsidR="00634A46" w:rsidRPr="001955D4" w:rsidRDefault="00717899" w:rsidP="00033890">
      <w:r w:rsidRPr="001955D4">
        <w:t xml:space="preserve">Quello dei molluschi risulta l’allevamento </w:t>
      </w:r>
      <w:r w:rsidR="00067AE9" w:rsidRPr="001955D4">
        <w:t xml:space="preserve"> con le </w:t>
      </w:r>
      <w:r w:rsidR="00883042" w:rsidRPr="001955D4">
        <w:t>maggiori</w:t>
      </w:r>
      <w:r w:rsidR="00067AE9" w:rsidRPr="001955D4">
        <w:t xml:space="preserve"> </w:t>
      </w:r>
      <w:r w:rsidR="00883042" w:rsidRPr="001955D4">
        <w:t>produzioni</w:t>
      </w:r>
      <w:r w:rsidR="00067AE9" w:rsidRPr="001955D4">
        <w:t xml:space="preserve"> anche se </w:t>
      </w:r>
      <w:r w:rsidR="00883042" w:rsidRPr="001955D4">
        <w:t>è al secondo posto, dopo quello di pesci, come diffusione in Italia</w:t>
      </w:r>
      <w:r w:rsidR="00067AE9" w:rsidRPr="001955D4">
        <w:t xml:space="preserve">. </w:t>
      </w:r>
      <w:r w:rsidR="00883042" w:rsidRPr="001955D4">
        <w:t xml:space="preserve">Le specie allevate sono principalmente vongola verace e cozza, la prima soprattutto in veneto ed Emilia Romagna , mentre la mitilicoltura è presente anche in meridione, in particolare in Puglia e in Campania. La piscicoltura è praticata in tutte le Regioni, In particolare nel Nord Italia. La produzione prevalente è quella di trote, seguita dalle orate e dalle spigole. Gli impianti di crostacei sono poco diffusi e riguardano </w:t>
      </w:r>
      <w:r w:rsidR="007C4E60" w:rsidRPr="001955D4">
        <w:t>in gran parte</w:t>
      </w:r>
      <w:r w:rsidR="00883042" w:rsidRPr="001955D4">
        <w:t xml:space="preserve"> </w:t>
      </w:r>
      <w:r w:rsidR="007C4E60" w:rsidRPr="001955D4">
        <w:t>allevamenti di prodotto destinato al ripopolamento</w:t>
      </w:r>
      <w:r w:rsidR="00883042" w:rsidRPr="001955D4">
        <w:t xml:space="preserve"> </w:t>
      </w:r>
      <w:r w:rsidR="007C4E60" w:rsidRPr="001955D4">
        <w:t>.</w:t>
      </w:r>
    </w:p>
    <w:p w14:paraId="0F85E542" w14:textId="41E43985" w:rsidR="007D30E5" w:rsidRDefault="007D30E5">
      <w:r>
        <w:br w:type="page"/>
      </w:r>
    </w:p>
    <w:p w14:paraId="1C0CB69F" w14:textId="60C06284" w:rsidR="00735D10" w:rsidRPr="001955D4" w:rsidRDefault="00735D10" w:rsidP="002819A9">
      <w:pPr>
        <w:pStyle w:val="Titolo2"/>
      </w:pPr>
      <w:r w:rsidRPr="001955D4">
        <w:lastRenderedPageBreak/>
        <w:t xml:space="preserve"> </w:t>
      </w:r>
      <w:bookmarkStart w:id="199" w:name="_Toc147753481"/>
      <w:r w:rsidR="00A20ED2" w:rsidRPr="001955D4">
        <w:t>D</w:t>
      </w:r>
      <w:r w:rsidR="00AE39EC" w:rsidRPr="001955D4">
        <w:t>istribuzione degli allevamenti ittici in alcune aree del paese</w:t>
      </w:r>
      <w:bookmarkEnd w:id="199"/>
    </w:p>
    <w:p w14:paraId="0BF44730" w14:textId="77777777" w:rsidR="00634A46" w:rsidRPr="001955D4" w:rsidRDefault="00634A46" w:rsidP="00634A46"/>
    <w:p w14:paraId="66F3DB4A" w14:textId="189D719C" w:rsidR="00033890" w:rsidRPr="001955D4" w:rsidRDefault="00033890" w:rsidP="002819A9">
      <w:pPr>
        <w:pStyle w:val="Titolo3"/>
      </w:pPr>
      <w:r w:rsidRPr="001955D4">
        <w:t xml:space="preserve"> </w:t>
      </w:r>
      <w:bookmarkStart w:id="200" w:name="_Toc147753482"/>
      <w:r w:rsidRPr="001955D4">
        <w:t>Cosenza</w:t>
      </w:r>
      <w:bookmarkEnd w:id="200"/>
    </w:p>
    <w:p w14:paraId="50FD666D" w14:textId="244F3D5D" w:rsidR="003977BD" w:rsidRPr="001955D4" w:rsidRDefault="003977BD" w:rsidP="003977BD"/>
    <w:p w14:paraId="53BC9E96" w14:textId="10953032" w:rsidR="003977BD" w:rsidRPr="001955D4" w:rsidRDefault="003977BD" w:rsidP="003977BD">
      <w:pPr>
        <w:spacing w:after="0"/>
      </w:pPr>
      <w:r w:rsidRPr="001955D4">
        <w:rPr>
          <w:b/>
          <w:bCs/>
        </w:rPr>
        <w:t>Tabella</w:t>
      </w:r>
      <w:r w:rsidR="00A20ED2" w:rsidRPr="001955D4">
        <w:rPr>
          <w:b/>
          <w:bCs/>
        </w:rPr>
        <w:t xml:space="preserve"> 9</w:t>
      </w:r>
      <w:r w:rsidR="00634A46" w:rsidRPr="001955D4">
        <w:rPr>
          <w:b/>
          <w:bCs/>
        </w:rPr>
        <w:t>7</w:t>
      </w:r>
      <w:r w:rsidRPr="001955D4">
        <w:rPr>
          <w:b/>
          <w:bCs/>
        </w:rPr>
        <w:t xml:space="preserve">: </w:t>
      </w:r>
      <w:r w:rsidR="00AE39EC" w:rsidRPr="001955D4">
        <w:rPr>
          <w:b/>
          <w:bCs/>
        </w:rPr>
        <w:t>Distribuzione degli allevamenti</w:t>
      </w:r>
      <w:r w:rsidR="00A20ED2" w:rsidRPr="001955D4">
        <w:rPr>
          <w:b/>
          <w:bCs/>
        </w:rPr>
        <w:t xml:space="preserve"> a Cosenza</w:t>
      </w:r>
    </w:p>
    <w:p w14:paraId="3A5B6A75" w14:textId="46669846" w:rsidR="00BA4198" w:rsidRPr="001955D4" w:rsidRDefault="002221D7" w:rsidP="00033890">
      <w:r w:rsidRPr="001955D4">
        <w:rPr>
          <w:noProof/>
          <w:lang w:eastAsia="it-IT"/>
        </w:rPr>
        <w:drawing>
          <wp:anchor distT="0" distB="0" distL="114300" distR="114300" simplePos="0" relativeHeight="251654656" behindDoc="0" locked="0" layoutInCell="1" allowOverlap="1" wp14:anchorId="30FF1BFA" wp14:editId="39A5B9B1">
            <wp:simplePos x="0" y="0"/>
            <wp:positionH relativeFrom="column">
              <wp:posOffset>5715</wp:posOffset>
            </wp:positionH>
            <wp:positionV relativeFrom="paragraph">
              <wp:posOffset>94615</wp:posOffset>
            </wp:positionV>
            <wp:extent cx="5250180" cy="2019300"/>
            <wp:effectExtent l="0" t="0" r="7620" b="0"/>
            <wp:wrapSquare wrapText="bothSides"/>
            <wp:docPr id="22958664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50180" cy="2019300"/>
                    </a:xfrm>
                    <a:prstGeom prst="rect">
                      <a:avLst/>
                    </a:prstGeom>
                    <a:noFill/>
                    <a:ln>
                      <a:noFill/>
                    </a:ln>
                  </pic:spPr>
                </pic:pic>
              </a:graphicData>
            </a:graphic>
          </wp:anchor>
        </w:drawing>
      </w:r>
      <w:r w:rsidR="00F61800" w:rsidRPr="001955D4">
        <w:br/>
      </w:r>
      <w:bookmarkStart w:id="201" w:name="_Hlk116637276"/>
    </w:p>
    <w:p w14:paraId="5BF73E4E" w14:textId="77777777" w:rsidR="00BA4198" w:rsidRPr="001955D4" w:rsidRDefault="00BA4198" w:rsidP="00033890"/>
    <w:p w14:paraId="187073BC" w14:textId="77777777" w:rsidR="00BA4198" w:rsidRPr="001955D4" w:rsidRDefault="00BA4198" w:rsidP="00033890"/>
    <w:p w14:paraId="10CF77BF" w14:textId="77777777" w:rsidR="00BA4198" w:rsidRPr="001955D4" w:rsidRDefault="00BA4198" w:rsidP="00033890"/>
    <w:p w14:paraId="419ACEC7" w14:textId="77777777" w:rsidR="00BA4198" w:rsidRPr="001955D4" w:rsidRDefault="00BA4198" w:rsidP="00033890"/>
    <w:p w14:paraId="4CB6A6CB" w14:textId="77777777" w:rsidR="00BA4198" w:rsidRPr="001955D4" w:rsidRDefault="00BA4198" w:rsidP="00033890"/>
    <w:p w14:paraId="571D8FFC" w14:textId="77777777" w:rsidR="00BA4198" w:rsidRPr="001955D4" w:rsidRDefault="00BA4198" w:rsidP="00033890"/>
    <w:p w14:paraId="0F73413B" w14:textId="1629A7F8" w:rsidR="00F61800" w:rsidRPr="001955D4" w:rsidRDefault="002819A9" w:rsidP="00033890">
      <w:r w:rsidRPr="001955D4">
        <w:t>Fonte: Elaborazione BMTI su dati Sistema Informativo Veterinario-Anagrafe Nazionale Zootecnica</w:t>
      </w:r>
    </w:p>
    <w:bookmarkEnd w:id="201"/>
    <w:p w14:paraId="5198B6F3" w14:textId="77777777" w:rsidR="00F61800" w:rsidRPr="001955D4" w:rsidRDefault="00F61800" w:rsidP="00033890"/>
    <w:p w14:paraId="5673D0F0" w14:textId="13326723" w:rsidR="00033890" w:rsidRPr="001955D4" w:rsidRDefault="00033890" w:rsidP="002819A9">
      <w:pPr>
        <w:pStyle w:val="Titolo3"/>
      </w:pPr>
      <w:r w:rsidRPr="001955D4">
        <w:t xml:space="preserve"> </w:t>
      </w:r>
      <w:bookmarkStart w:id="202" w:name="_Toc147753483"/>
      <w:r w:rsidRPr="001955D4">
        <w:t>Irpinia Sannio</w:t>
      </w:r>
      <w:bookmarkEnd w:id="202"/>
    </w:p>
    <w:p w14:paraId="1592B2A9" w14:textId="37DCB1EC" w:rsidR="003977BD" w:rsidRPr="001955D4" w:rsidRDefault="003977BD" w:rsidP="003977BD"/>
    <w:p w14:paraId="79EAD96E" w14:textId="3FE9D059" w:rsidR="003977BD" w:rsidRPr="001955D4" w:rsidRDefault="003977BD" w:rsidP="003977BD">
      <w:pPr>
        <w:spacing w:after="0"/>
      </w:pPr>
      <w:r w:rsidRPr="001955D4">
        <w:rPr>
          <w:b/>
          <w:bCs/>
        </w:rPr>
        <w:t>Tabella</w:t>
      </w:r>
      <w:r w:rsidR="00A20ED2" w:rsidRPr="001955D4">
        <w:rPr>
          <w:b/>
          <w:bCs/>
        </w:rPr>
        <w:t xml:space="preserve"> 9</w:t>
      </w:r>
      <w:r w:rsidR="00634A46" w:rsidRPr="001955D4">
        <w:rPr>
          <w:b/>
          <w:bCs/>
        </w:rPr>
        <w:t>8</w:t>
      </w:r>
      <w:r w:rsidRPr="001955D4">
        <w:rPr>
          <w:b/>
          <w:bCs/>
        </w:rPr>
        <w:t xml:space="preserve">: </w:t>
      </w:r>
      <w:bookmarkStart w:id="203" w:name="_Hlk116637271"/>
      <w:r w:rsidR="00A20ED2" w:rsidRPr="001955D4">
        <w:rPr>
          <w:b/>
          <w:bCs/>
        </w:rPr>
        <w:t xml:space="preserve">Distribuzione degli allevamenti </w:t>
      </w:r>
      <w:bookmarkEnd w:id="203"/>
      <w:r w:rsidR="00A20ED2" w:rsidRPr="001955D4">
        <w:rPr>
          <w:b/>
          <w:bCs/>
        </w:rPr>
        <w:t>ad Avellino e Benevento</w:t>
      </w:r>
    </w:p>
    <w:p w14:paraId="1B27849B" w14:textId="30A95380" w:rsidR="00F61800" w:rsidRPr="001955D4" w:rsidRDefault="00BA4198" w:rsidP="00033890">
      <w:r w:rsidRPr="001955D4">
        <w:rPr>
          <w:noProof/>
          <w:lang w:eastAsia="it-IT"/>
        </w:rPr>
        <w:drawing>
          <wp:inline distT="0" distB="0" distL="0" distR="0" wp14:anchorId="3903107C" wp14:editId="3B972669">
            <wp:extent cx="4114800" cy="2202180"/>
            <wp:effectExtent l="0" t="0" r="0" b="7620"/>
            <wp:docPr id="187580209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14800" cy="2202180"/>
                    </a:xfrm>
                    <a:prstGeom prst="rect">
                      <a:avLst/>
                    </a:prstGeom>
                    <a:noFill/>
                    <a:ln>
                      <a:noFill/>
                    </a:ln>
                  </pic:spPr>
                </pic:pic>
              </a:graphicData>
            </a:graphic>
          </wp:inline>
        </w:drawing>
      </w:r>
      <w:r w:rsidR="00F61800" w:rsidRPr="001955D4">
        <w:br/>
      </w:r>
      <w:r w:rsidR="00A20ED2" w:rsidRPr="001955D4">
        <w:t>Fonte: Elaborazione BMTI su dati Sistema Informativo Veterinario-Anagrafe Nazionale Zootecnica</w:t>
      </w:r>
    </w:p>
    <w:p w14:paraId="318391D5" w14:textId="59080211" w:rsidR="00A20ED2" w:rsidRPr="001955D4" w:rsidRDefault="00A20ED2" w:rsidP="00033890"/>
    <w:p w14:paraId="23441920" w14:textId="06849707" w:rsidR="00AF6E3D" w:rsidRPr="001955D4" w:rsidRDefault="00AF6E3D" w:rsidP="00033890"/>
    <w:p w14:paraId="5A2619C9" w14:textId="77777777" w:rsidR="00BA4198" w:rsidRPr="001955D4" w:rsidRDefault="00BA4198" w:rsidP="00033890"/>
    <w:p w14:paraId="27A29613" w14:textId="4CE87D51" w:rsidR="00AF6E3D" w:rsidRPr="001955D4" w:rsidRDefault="00AF6E3D" w:rsidP="00033890"/>
    <w:p w14:paraId="0E1C5A6E" w14:textId="3D92DAF7" w:rsidR="00AF6E3D" w:rsidRPr="001955D4" w:rsidRDefault="00AF6E3D" w:rsidP="00033890"/>
    <w:p w14:paraId="45E71BDC" w14:textId="77777777" w:rsidR="00AF6E3D" w:rsidRPr="001955D4" w:rsidRDefault="00AF6E3D" w:rsidP="00033890"/>
    <w:p w14:paraId="0091DA46" w14:textId="0710C2DE" w:rsidR="00033890" w:rsidRPr="001955D4" w:rsidRDefault="00033890" w:rsidP="002819A9">
      <w:pPr>
        <w:pStyle w:val="Titolo3"/>
      </w:pPr>
      <w:bookmarkStart w:id="204" w:name="_Toc147753484"/>
      <w:r w:rsidRPr="001955D4">
        <w:lastRenderedPageBreak/>
        <w:t>Salerno</w:t>
      </w:r>
      <w:bookmarkEnd w:id="204"/>
    </w:p>
    <w:p w14:paraId="56D63512" w14:textId="72BEDFE2" w:rsidR="003977BD" w:rsidRPr="002819A9" w:rsidRDefault="003977BD" w:rsidP="003977BD"/>
    <w:p w14:paraId="427A5771" w14:textId="5B4A73FF" w:rsidR="00A20ED2" w:rsidRDefault="003977BD" w:rsidP="00A20ED2">
      <w:pPr>
        <w:rPr>
          <w:b/>
          <w:bCs/>
        </w:rPr>
      </w:pPr>
      <w:r w:rsidRPr="002819A9">
        <w:rPr>
          <w:b/>
          <w:bCs/>
        </w:rPr>
        <w:t>Tabella</w:t>
      </w:r>
      <w:r w:rsidR="00A20ED2">
        <w:rPr>
          <w:b/>
          <w:bCs/>
        </w:rPr>
        <w:t xml:space="preserve"> 9</w:t>
      </w:r>
      <w:r w:rsidR="00634A46">
        <w:rPr>
          <w:b/>
          <w:bCs/>
        </w:rPr>
        <w:t>9</w:t>
      </w:r>
      <w:r w:rsidRPr="002819A9">
        <w:rPr>
          <w:b/>
          <w:bCs/>
        </w:rPr>
        <w:t xml:space="preserve">: </w:t>
      </w:r>
      <w:r w:rsidR="00A20ED2">
        <w:rPr>
          <w:b/>
          <w:bCs/>
        </w:rPr>
        <w:t>Distribuzione degli allevamenti a Salerno</w:t>
      </w:r>
    </w:p>
    <w:p w14:paraId="1CEBFC3B" w14:textId="2609B3B6" w:rsidR="00A20ED2" w:rsidRPr="002819A9" w:rsidRDefault="00BA4198" w:rsidP="00A20ED2">
      <w:r w:rsidRPr="00BA4198">
        <w:rPr>
          <w:noProof/>
          <w:lang w:eastAsia="it-IT"/>
        </w:rPr>
        <w:drawing>
          <wp:inline distT="0" distB="0" distL="0" distR="0" wp14:anchorId="24F9E3BA" wp14:editId="06CA9D85">
            <wp:extent cx="4526280" cy="2202180"/>
            <wp:effectExtent l="0" t="0" r="7620" b="7620"/>
            <wp:docPr id="169724717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26280" cy="2202180"/>
                    </a:xfrm>
                    <a:prstGeom prst="rect">
                      <a:avLst/>
                    </a:prstGeom>
                    <a:noFill/>
                    <a:ln>
                      <a:noFill/>
                    </a:ln>
                  </pic:spPr>
                </pic:pic>
              </a:graphicData>
            </a:graphic>
          </wp:inline>
        </w:drawing>
      </w:r>
      <w:r w:rsidR="00F61800" w:rsidRPr="002819A9">
        <w:br/>
      </w:r>
      <w:r w:rsidR="00A20ED2" w:rsidRPr="002819A9">
        <w:t>Fonte: Elaborazione BMTI su dati Sistema Informativo Veterinario-Anagrafe Nazionale Zootecnica</w:t>
      </w:r>
    </w:p>
    <w:p w14:paraId="5385BB68" w14:textId="282FC212" w:rsidR="00F61800" w:rsidRPr="002819A9" w:rsidRDefault="00AF6E3D" w:rsidP="00033890">
      <w:r>
        <w:br w:type="page"/>
      </w:r>
    </w:p>
    <w:p w14:paraId="2F43FB44" w14:textId="5D90CA50" w:rsidR="00033890" w:rsidRPr="002819A9" w:rsidRDefault="00033890" w:rsidP="002819A9">
      <w:pPr>
        <w:pStyle w:val="Titolo3"/>
      </w:pPr>
      <w:bookmarkStart w:id="205" w:name="_Toc147753485"/>
      <w:r w:rsidRPr="002819A9">
        <w:lastRenderedPageBreak/>
        <w:t>Romagna (Forlì-Cesena, Rimini)</w:t>
      </w:r>
      <w:bookmarkEnd w:id="205"/>
    </w:p>
    <w:p w14:paraId="5AD237EC" w14:textId="4DB831E6" w:rsidR="003977BD" w:rsidRPr="002819A9" w:rsidRDefault="003977BD" w:rsidP="003977BD"/>
    <w:p w14:paraId="12FE1047" w14:textId="2CE1CAAD" w:rsidR="003977BD" w:rsidRPr="002819A9" w:rsidRDefault="003977BD" w:rsidP="003977BD">
      <w:pPr>
        <w:spacing w:after="0"/>
      </w:pPr>
      <w:r w:rsidRPr="002819A9">
        <w:rPr>
          <w:b/>
          <w:bCs/>
        </w:rPr>
        <w:t>Tabella</w:t>
      </w:r>
      <w:r w:rsidR="00A20ED2">
        <w:rPr>
          <w:b/>
          <w:bCs/>
        </w:rPr>
        <w:t xml:space="preserve"> </w:t>
      </w:r>
      <w:r w:rsidR="00634A46">
        <w:rPr>
          <w:b/>
          <w:bCs/>
        </w:rPr>
        <w:t>100</w:t>
      </w:r>
      <w:r w:rsidRPr="002819A9">
        <w:rPr>
          <w:b/>
          <w:bCs/>
        </w:rPr>
        <w:t xml:space="preserve">: </w:t>
      </w:r>
      <w:r w:rsidR="00A20ED2">
        <w:rPr>
          <w:b/>
          <w:bCs/>
        </w:rPr>
        <w:t>Distribuzione degli allevamenti a Forlì-Cesena e Rimini</w:t>
      </w:r>
    </w:p>
    <w:p w14:paraId="3C3AF5E3" w14:textId="0175A5F4" w:rsidR="00A20ED2" w:rsidRPr="002819A9" w:rsidRDefault="00BA4198" w:rsidP="00A20ED2">
      <w:r w:rsidRPr="00BA4198">
        <w:rPr>
          <w:noProof/>
          <w:lang w:eastAsia="it-IT"/>
        </w:rPr>
        <w:drawing>
          <wp:inline distT="0" distB="0" distL="0" distR="0" wp14:anchorId="2F879377" wp14:editId="37A60B70">
            <wp:extent cx="6120130" cy="4363085"/>
            <wp:effectExtent l="0" t="0" r="0" b="0"/>
            <wp:docPr id="125636218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4363085"/>
                    </a:xfrm>
                    <a:prstGeom prst="rect">
                      <a:avLst/>
                    </a:prstGeom>
                    <a:noFill/>
                    <a:ln>
                      <a:noFill/>
                    </a:ln>
                  </pic:spPr>
                </pic:pic>
              </a:graphicData>
            </a:graphic>
          </wp:inline>
        </w:drawing>
      </w:r>
      <w:r w:rsidR="00F61800" w:rsidRPr="002819A9">
        <w:br/>
      </w:r>
      <w:r w:rsidR="00A20ED2" w:rsidRPr="002819A9">
        <w:t>Fonte: Elaborazione BMTI su dati Sistema Informativo Veterinario-Anagrafe Nazionale Zootecnica</w:t>
      </w:r>
    </w:p>
    <w:p w14:paraId="07663BA6" w14:textId="4B34F286" w:rsidR="00F61800" w:rsidRDefault="00F61800" w:rsidP="00033890"/>
    <w:p w14:paraId="4948CB2E" w14:textId="08A78F03" w:rsidR="00AF6E3D" w:rsidRDefault="00AF6E3D" w:rsidP="00033890"/>
    <w:p w14:paraId="1F261DC4" w14:textId="4D198EC9" w:rsidR="00AF6E3D" w:rsidRDefault="00AF6E3D" w:rsidP="00033890"/>
    <w:p w14:paraId="6887A1BD" w14:textId="16E1D8FF" w:rsidR="00AF6E3D" w:rsidRDefault="00AF6E3D" w:rsidP="00033890"/>
    <w:p w14:paraId="714E754B" w14:textId="4F98C1D1" w:rsidR="00AF6E3D" w:rsidRDefault="00AF6E3D" w:rsidP="00033890"/>
    <w:p w14:paraId="3250459E" w14:textId="299E9EEA" w:rsidR="00AF6E3D" w:rsidRDefault="00AF6E3D" w:rsidP="00033890"/>
    <w:p w14:paraId="45433D37" w14:textId="366842B7" w:rsidR="00AF6E3D" w:rsidRDefault="00AF6E3D" w:rsidP="00033890"/>
    <w:p w14:paraId="58D4342E" w14:textId="29DDCC5B" w:rsidR="00AF6E3D" w:rsidRDefault="00AF6E3D" w:rsidP="00033890"/>
    <w:p w14:paraId="3CF585DE" w14:textId="6E475496" w:rsidR="00AF6E3D" w:rsidRDefault="00AF6E3D" w:rsidP="00033890"/>
    <w:p w14:paraId="4184FCBF" w14:textId="61FD89B2" w:rsidR="00AF6E3D" w:rsidRDefault="00AF6E3D" w:rsidP="00033890"/>
    <w:p w14:paraId="56984CA0" w14:textId="7AEF3028" w:rsidR="00AF6E3D" w:rsidRDefault="00AF6E3D" w:rsidP="00033890"/>
    <w:p w14:paraId="4517788D" w14:textId="1FB3239E" w:rsidR="00AF6E3D" w:rsidRDefault="00AF6E3D" w:rsidP="00033890"/>
    <w:p w14:paraId="366A2FED" w14:textId="77777777" w:rsidR="00AF6E3D" w:rsidRPr="002819A9" w:rsidRDefault="00AF6E3D" w:rsidP="00033890"/>
    <w:p w14:paraId="46ACF725" w14:textId="2AA47E86" w:rsidR="00033890" w:rsidRPr="002819A9" w:rsidRDefault="00033890" w:rsidP="002819A9">
      <w:pPr>
        <w:pStyle w:val="Titolo3"/>
      </w:pPr>
      <w:bookmarkStart w:id="206" w:name="_Toc147753486"/>
      <w:r w:rsidRPr="002819A9">
        <w:lastRenderedPageBreak/>
        <w:t>Rieti e Viterbo</w:t>
      </w:r>
      <w:bookmarkEnd w:id="206"/>
    </w:p>
    <w:p w14:paraId="58472B63" w14:textId="3D5860F0" w:rsidR="003977BD" w:rsidRPr="002819A9" w:rsidRDefault="003977BD" w:rsidP="003977BD"/>
    <w:p w14:paraId="429A9C28" w14:textId="6E3E8186" w:rsidR="003977BD" w:rsidRPr="002819A9" w:rsidRDefault="003977BD" w:rsidP="003977BD">
      <w:pPr>
        <w:spacing w:after="0"/>
      </w:pPr>
      <w:r w:rsidRPr="002819A9">
        <w:rPr>
          <w:b/>
          <w:bCs/>
        </w:rPr>
        <w:t>Tabella</w:t>
      </w:r>
      <w:r w:rsidR="00A20ED2">
        <w:rPr>
          <w:b/>
          <w:bCs/>
        </w:rPr>
        <w:t xml:space="preserve"> </w:t>
      </w:r>
      <w:r w:rsidR="00634A46">
        <w:rPr>
          <w:b/>
          <w:bCs/>
        </w:rPr>
        <w:t>101</w:t>
      </w:r>
      <w:r w:rsidRPr="002819A9">
        <w:rPr>
          <w:b/>
          <w:bCs/>
        </w:rPr>
        <w:t xml:space="preserve">: </w:t>
      </w:r>
      <w:r w:rsidR="00A20ED2">
        <w:rPr>
          <w:b/>
          <w:bCs/>
        </w:rPr>
        <w:t>Distribuzione degli allevamenti a Rieti e Viterbo</w:t>
      </w:r>
    </w:p>
    <w:p w14:paraId="278E2FCF" w14:textId="0E3DD40F" w:rsidR="00F61800" w:rsidRPr="002819A9" w:rsidRDefault="00BA4198" w:rsidP="00033890">
      <w:r w:rsidRPr="00BA4198">
        <w:rPr>
          <w:noProof/>
          <w:lang w:eastAsia="it-IT"/>
        </w:rPr>
        <w:drawing>
          <wp:inline distT="0" distB="0" distL="0" distR="0" wp14:anchorId="47D4110C" wp14:editId="5AE1895F">
            <wp:extent cx="5737860" cy="8054340"/>
            <wp:effectExtent l="0" t="0" r="0" b="3810"/>
            <wp:docPr id="151585979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7860" cy="8054340"/>
                    </a:xfrm>
                    <a:prstGeom prst="rect">
                      <a:avLst/>
                    </a:prstGeom>
                    <a:noFill/>
                    <a:ln>
                      <a:noFill/>
                    </a:ln>
                  </pic:spPr>
                </pic:pic>
              </a:graphicData>
            </a:graphic>
          </wp:inline>
        </w:drawing>
      </w:r>
      <w:r w:rsidR="00F61800" w:rsidRPr="002819A9">
        <w:br/>
      </w:r>
      <w:r w:rsidR="00A20ED2" w:rsidRPr="002819A9">
        <w:t>Fonte: Elaborazione BMTI su dati Sistema Informativo Veterinario-Anagrafe Nazionale Zootecnica</w:t>
      </w:r>
    </w:p>
    <w:p w14:paraId="32FD788B" w14:textId="122B012F" w:rsidR="00033890" w:rsidRPr="002819A9" w:rsidRDefault="00033890" w:rsidP="002819A9">
      <w:pPr>
        <w:pStyle w:val="Titolo3"/>
      </w:pPr>
      <w:bookmarkStart w:id="207" w:name="_Toc147753487"/>
      <w:r w:rsidRPr="002819A9">
        <w:lastRenderedPageBreak/>
        <w:t>Riviere della Liguria (La Spezia, Savona)</w:t>
      </w:r>
      <w:bookmarkEnd w:id="207"/>
    </w:p>
    <w:p w14:paraId="11ED352E" w14:textId="541DE95F" w:rsidR="003977BD" w:rsidRPr="002819A9" w:rsidRDefault="003977BD" w:rsidP="003977BD"/>
    <w:p w14:paraId="70D5DBF1" w14:textId="4F1443F5" w:rsidR="003977BD" w:rsidRPr="002819A9" w:rsidRDefault="003977BD" w:rsidP="003977BD">
      <w:pPr>
        <w:spacing w:after="0"/>
      </w:pPr>
      <w:r w:rsidRPr="002819A9">
        <w:rPr>
          <w:b/>
          <w:bCs/>
        </w:rPr>
        <w:t>Tabella</w:t>
      </w:r>
      <w:r w:rsidR="00A20ED2">
        <w:rPr>
          <w:b/>
          <w:bCs/>
        </w:rPr>
        <w:t xml:space="preserve"> 10</w:t>
      </w:r>
      <w:r w:rsidR="00634A46">
        <w:rPr>
          <w:b/>
          <w:bCs/>
        </w:rPr>
        <w:t>2</w:t>
      </w:r>
      <w:r w:rsidRPr="002819A9">
        <w:rPr>
          <w:b/>
          <w:bCs/>
        </w:rPr>
        <w:t xml:space="preserve">: </w:t>
      </w:r>
      <w:r w:rsidR="00A20ED2">
        <w:rPr>
          <w:b/>
          <w:bCs/>
        </w:rPr>
        <w:t>Distribuzione degli allevamenti a La Spezia e Savona</w:t>
      </w:r>
    </w:p>
    <w:p w14:paraId="3D41BD81" w14:textId="0608CB22" w:rsidR="00A20ED2" w:rsidRPr="002819A9" w:rsidRDefault="00BA4198" w:rsidP="00A20ED2">
      <w:r w:rsidRPr="00BA4198">
        <w:rPr>
          <w:noProof/>
          <w:lang w:eastAsia="it-IT"/>
        </w:rPr>
        <w:drawing>
          <wp:inline distT="0" distB="0" distL="0" distR="0" wp14:anchorId="107C1182" wp14:editId="75598323">
            <wp:extent cx="5478780" cy="3116580"/>
            <wp:effectExtent l="0" t="0" r="7620" b="7620"/>
            <wp:docPr id="14529559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8780" cy="3116580"/>
                    </a:xfrm>
                    <a:prstGeom prst="rect">
                      <a:avLst/>
                    </a:prstGeom>
                    <a:noFill/>
                    <a:ln>
                      <a:noFill/>
                    </a:ln>
                  </pic:spPr>
                </pic:pic>
              </a:graphicData>
            </a:graphic>
          </wp:inline>
        </w:drawing>
      </w:r>
      <w:r w:rsidR="00F61800" w:rsidRPr="002819A9">
        <w:br/>
      </w:r>
      <w:r w:rsidR="00A20ED2" w:rsidRPr="002819A9">
        <w:t>Fonte: Elaborazione BMTI su dati Sistema Informativo Veterinario-Anagrafe Nazionale Zootecnica</w:t>
      </w:r>
    </w:p>
    <w:p w14:paraId="783AFA04" w14:textId="7CACF6F7" w:rsidR="00F61800" w:rsidRPr="002819A9" w:rsidRDefault="00AF6E3D" w:rsidP="000D5E9C">
      <w:r>
        <w:br w:type="page"/>
      </w:r>
    </w:p>
    <w:p w14:paraId="24CAA697" w14:textId="4DFBFD39" w:rsidR="003977BD" w:rsidRPr="002819A9" w:rsidRDefault="00033890" w:rsidP="003977BD">
      <w:pPr>
        <w:pStyle w:val="Titolo3"/>
      </w:pPr>
      <w:bookmarkStart w:id="208" w:name="_Toc147753488"/>
      <w:r w:rsidRPr="002819A9">
        <w:lastRenderedPageBreak/>
        <w:t>Foggia</w:t>
      </w:r>
      <w:bookmarkEnd w:id="208"/>
    </w:p>
    <w:p w14:paraId="13A2B5BD" w14:textId="3EDDCB72" w:rsidR="003977BD" w:rsidRPr="002819A9" w:rsidRDefault="003977BD" w:rsidP="003977BD">
      <w:pPr>
        <w:spacing w:after="0"/>
      </w:pPr>
      <w:r w:rsidRPr="002819A9">
        <w:rPr>
          <w:b/>
          <w:bCs/>
        </w:rPr>
        <w:t>Tabella</w:t>
      </w:r>
      <w:r w:rsidR="00A20ED2">
        <w:rPr>
          <w:b/>
          <w:bCs/>
        </w:rPr>
        <w:t xml:space="preserve"> 10</w:t>
      </w:r>
      <w:r w:rsidR="00634A46">
        <w:rPr>
          <w:b/>
          <w:bCs/>
        </w:rPr>
        <w:t>3</w:t>
      </w:r>
      <w:r w:rsidRPr="002819A9">
        <w:rPr>
          <w:b/>
          <w:bCs/>
        </w:rPr>
        <w:t xml:space="preserve">: </w:t>
      </w:r>
      <w:r w:rsidR="00A20ED2">
        <w:rPr>
          <w:b/>
          <w:bCs/>
        </w:rPr>
        <w:t>Distribuzione degli allevamenti a Foggia</w:t>
      </w:r>
    </w:p>
    <w:p w14:paraId="06A671AE" w14:textId="20C67AB6" w:rsidR="00F61800" w:rsidRPr="002819A9" w:rsidRDefault="00BA4198" w:rsidP="000D5E9C">
      <w:r w:rsidRPr="00BA4198">
        <w:rPr>
          <w:noProof/>
          <w:lang w:eastAsia="it-IT"/>
        </w:rPr>
        <w:drawing>
          <wp:inline distT="0" distB="0" distL="0" distR="0" wp14:anchorId="50D2D4D0" wp14:editId="5410A21C">
            <wp:extent cx="5067300" cy="8387963"/>
            <wp:effectExtent l="0" t="0" r="0" b="0"/>
            <wp:docPr id="32709850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77054" cy="8404108"/>
                    </a:xfrm>
                    <a:prstGeom prst="rect">
                      <a:avLst/>
                    </a:prstGeom>
                    <a:noFill/>
                    <a:ln>
                      <a:noFill/>
                    </a:ln>
                  </pic:spPr>
                </pic:pic>
              </a:graphicData>
            </a:graphic>
          </wp:inline>
        </w:drawing>
      </w:r>
      <w:r w:rsidR="00F61800" w:rsidRPr="002819A9">
        <w:br/>
      </w:r>
      <w:r w:rsidR="00A20ED2" w:rsidRPr="002819A9">
        <w:t>Fonte: Elaborazione BMTI su dati Sistema Informativo Veterinario-Anagrafe Nazionale Zootecnica</w:t>
      </w:r>
    </w:p>
    <w:p w14:paraId="6680B401" w14:textId="2D9BAC0B" w:rsidR="00033890" w:rsidRPr="002819A9" w:rsidRDefault="00033890" w:rsidP="002819A9">
      <w:pPr>
        <w:pStyle w:val="Titolo3"/>
      </w:pPr>
      <w:bookmarkStart w:id="209" w:name="_Toc147753489"/>
      <w:r w:rsidRPr="002819A9">
        <w:lastRenderedPageBreak/>
        <w:t>Cagliari e Oristano</w:t>
      </w:r>
      <w:bookmarkEnd w:id="209"/>
    </w:p>
    <w:p w14:paraId="242A67CE" w14:textId="09DD08DB" w:rsidR="003977BD" w:rsidRPr="002819A9" w:rsidRDefault="003977BD" w:rsidP="003977BD"/>
    <w:p w14:paraId="206733DA" w14:textId="3E1BFAC8" w:rsidR="003977BD" w:rsidRPr="002819A9" w:rsidRDefault="003977BD" w:rsidP="003977BD">
      <w:pPr>
        <w:spacing w:after="0"/>
      </w:pPr>
      <w:r w:rsidRPr="002819A9">
        <w:rPr>
          <w:b/>
          <w:bCs/>
        </w:rPr>
        <w:t>Tabella</w:t>
      </w:r>
      <w:r w:rsidR="00A20ED2">
        <w:rPr>
          <w:b/>
          <w:bCs/>
        </w:rPr>
        <w:t xml:space="preserve"> 10</w:t>
      </w:r>
      <w:r w:rsidR="00634A46">
        <w:rPr>
          <w:b/>
          <w:bCs/>
        </w:rPr>
        <w:t>4</w:t>
      </w:r>
      <w:r w:rsidRPr="002819A9">
        <w:rPr>
          <w:b/>
          <w:bCs/>
        </w:rPr>
        <w:t xml:space="preserve">: </w:t>
      </w:r>
      <w:r w:rsidR="00A20ED2">
        <w:rPr>
          <w:b/>
          <w:bCs/>
        </w:rPr>
        <w:t>Distribuzione degli allevamenti a Cagliari e Oristano</w:t>
      </w:r>
    </w:p>
    <w:p w14:paraId="44AFE8F5" w14:textId="1DC2454D" w:rsidR="00A20ED2" w:rsidRPr="002819A9" w:rsidRDefault="00945D21" w:rsidP="00A20ED2">
      <w:r w:rsidRPr="00945D21">
        <w:rPr>
          <w:noProof/>
          <w:lang w:eastAsia="it-IT"/>
        </w:rPr>
        <w:drawing>
          <wp:inline distT="0" distB="0" distL="0" distR="0" wp14:anchorId="307A7E24" wp14:editId="24CC82C7">
            <wp:extent cx="6120130" cy="5299075"/>
            <wp:effectExtent l="0" t="0" r="0" b="0"/>
            <wp:docPr id="9702410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5299075"/>
                    </a:xfrm>
                    <a:prstGeom prst="rect">
                      <a:avLst/>
                    </a:prstGeom>
                    <a:noFill/>
                    <a:ln>
                      <a:noFill/>
                    </a:ln>
                  </pic:spPr>
                </pic:pic>
              </a:graphicData>
            </a:graphic>
          </wp:inline>
        </w:drawing>
      </w:r>
      <w:r w:rsidR="00F61800" w:rsidRPr="002819A9">
        <w:br/>
      </w:r>
      <w:r w:rsidR="00A20ED2" w:rsidRPr="002819A9">
        <w:t>Fonte: Elaborazione BMTI su dati Sistema Informativo Veterinario-Anagrafe Nazionale Zootecnica</w:t>
      </w:r>
    </w:p>
    <w:p w14:paraId="16EBFEF7" w14:textId="2B88E309" w:rsidR="00F61800" w:rsidRDefault="00F61800" w:rsidP="000D5E9C"/>
    <w:p w14:paraId="281D57C8" w14:textId="77777777" w:rsidR="00945D21" w:rsidRDefault="00945D21" w:rsidP="000D5E9C"/>
    <w:p w14:paraId="5A0C219B" w14:textId="77777777" w:rsidR="00945D21" w:rsidRDefault="00945D21" w:rsidP="000D5E9C"/>
    <w:p w14:paraId="321D1CE7" w14:textId="77777777" w:rsidR="00945D21" w:rsidRDefault="00945D21" w:rsidP="000D5E9C"/>
    <w:p w14:paraId="6C13D023" w14:textId="77777777" w:rsidR="00945D21" w:rsidRDefault="00945D21" w:rsidP="000D5E9C"/>
    <w:p w14:paraId="6B7ED505" w14:textId="77777777" w:rsidR="00945D21" w:rsidRDefault="00945D21" w:rsidP="000D5E9C"/>
    <w:p w14:paraId="1432A0B9" w14:textId="77777777" w:rsidR="00945D21" w:rsidRDefault="00945D21" w:rsidP="000D5E9C"/>
    <w:p w14:paraId="2C073CB7" w14:textId="77777777" w:rsidR="00945D21" w:rsidRDefault="00945D21" w:rsidP="000D5E9C"/>
    <w:p w14:paraId="3CFE0BA0" w14:textId="77777777" w:rsidR="00945D21" w:rsidRPr="002819A9" w:rsidRDefault="00945D21" w:rsidP="000D5E9C"/>
    <w:p w14:paraId="729BAE7C" w14:textId="7BED0212" w:rsidR="000D5E9C" w:rsidRPr="002819A9" w:rsidRDefault="00033890" w:rsidP="002819A9">
      <w:pPr>
        <w:pStyle w:val="Titolo3"/>
      </w:pPr>
      <w:bookmarkStart w:id="210" w:name="_Toc147753490"/>
      <w:r w:rsidRPr="002819A9">
        <w:lastRenderedPageBreak/>
        <w:t>Palermo ed Enna</w:t>
      </w:r>
      <w:bookmarkEnd w:id="210"/>
    </w:p>
    <w:p w14:paraId="666EBBB4" w14:textId="4123E18D" w:rsidR="003977BD" w:rsidRPr="002819A9" w:rsidRDefault="003977BD" w:rsidP="003977BD"/>
    <w:p w14:paraId="014B8280" w14:textId="48185A27" w:rsidR="003977BD" w:rsidRPr="002819A9" w:rsidRDefault="003977BD" w:rsidP="003977BD">
      <w:pPr>
        <w:spacing w:after="0"/>
      </w:pPr>
      <w:r w:rsidRPr="002819A9">
        <w:rPr>
          <w:b/>
          <w:bCs/>
        </w:rPr>
        <w:t>Tabella</w:t>
      </w:r>
      <w:r w:rsidR="00A20ED2">
        <w:rPr>
          <w:b/>
          <w:bCs/>
        </w:rPr>
        <w:t xml:space="preserve"> 10</w:t>
      </w:r>
      <w:r w:rsidR="00634A46">
        <w:rPr>
          <w:b/>
          <w:bCs/>
        </w:rPr>
        <w:t>5</w:t>
      </w:r>
      <w:r w:rsidRPr="002819A9">
        <w:rPr>
          <w:b/>
          <w:bCs/>
        </w:rPr>
        <w:t xml:space="preserve">: </w:t>
      </w:r>
      <w:r w:rsidR="00A20ED2">
        <w:rPr>
          <w:b/>
          <w:bCs/>
        </w:rPr>
        <w:t>Distribuzione degli allevamenti a Palermo ed Enna</w:t>
      </w:r>
    </w:p>
    <w:p w14:paraId="76304C6B" w14:textId="010EF704" w:rsidR="00A010B4" w:rsidRDefault="00945D21" w:rsidP="00A20ED2">
      <w:r w:rsidRPr="00945D21">
        <w:rPr>
          <w:noProof/>
          <w:lang w:eastAsia="it-IT"/>
        </w:rPr>
        <w:drawing>
          <wp:inline distT="0" distB="0" distL="0" distR="0" wp14:anchorId="5D5E7E71" wp14:editId="5CE6E477">
            <wp:extent cx="4503420" cy="3299460"/>
            <wp:effectExtent l="0" t="0" r="0" b="0"/>
            <wp:docPr id="195886366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03420" cy="3299460"/>
                    </a:xfrm>
                    <a:prstGeom prst="rect">
                      <a:avLst/>
                    </a:prstGeom>
                    <a:noFill/>
                    <a:ln>
                      <a:noFill/>
                    </a:ln>
                  </pic:spPr>
                </pic:pic>
              </a:graphicData>
            </a:graphic>
          </wp:inline>
        </w:drawing>
      </w:r>
      <w:r w:rsidR="00F61800" w:rsidRPr="002819A9">
        <w:br/>
      </w:r>
      <w:r w:rsidR="00A20ED2" w:rsidRPr="002819A9">
        <w:t>Fonte: Elaborazione BMTI su dati Sistema Informativo Veterinario-Anagrafe Nazionale Zootecnica</w:t>
      </w:r>
    </w:p>
    <w:p w14:paraId="362714E4" w14:textId="77777777" w:rsidR="00A010B4" w:rsidRDefault="00A010B4">
      <w:r>
        <w:br w:type="page"/>
      </w:r>
    </w:p>
    <w:p w14:paraId="5C220EB4" w14:textId="6C822E7F" w:rsidR="00661599" w:rsidRPr="00B175CE" w:rsidRDefault="004A31C1" w:rsidP="00B175CE">
      <w:pPr>
        <w:pStyle w:val="Titolo1"/>
      </w:pPr>
      <w:bookmarkStart w:id="211" w:name="_Toc147753491"/>
      <w:r w:rsidRPr="00B175CE">
        <w:lastRenderedPageBreak/>
        <w:t>Andamento delle quotazioni dei principali prodotti dell’allevamento italiano nei mercati all’ingrosso</w:t>
      </w:r>
      <w:bookmarkEnd w:id="211"/>
      <w:r w:rsidRPr="00B175CE">
        <w:t xml:space="preserve"> </w:t>
      </w:r>
    </w:p>
    <w:p w14:paraId="6EB81B72" w14:textId="1BFC005C" w:rsidR="00264535" w:rsidRDefault="00264535" w:rsidP="00264535"/>
    <w:p w14:paraId="3330F58E" w14:textId="55485DDD" w:rsidR="005B52DB" w:rsidRDefault="00A60D53" w:rsidP="00264535">
      <w:r w:rsidRPr="00A60D53">
        <w:t xml:space="preserve">Le quotazioni dei prezzi dei prodotti di allevamento nel periodo giugno 2021- </w:t>
      </w:r>
      <w:r w:rsidR="009D1ABF">
        <w:t xml:space="preserve">luglio </w:t>
      </w:r>
      <w:r w:rsidRPr="00A60D53">
        <w:t>202</w:t>
      </w:r>
      <w:r w:rsidR="009D1ABF">
        <w:t>3</w:t>
      </w:r>
      <w:r w:rsidRPr="00A60D53">
        <w:t>, rilevate nei mercati all’ingrosso di Milano, Roma e Napoli, sono risultate abbastanza stabili con l’eccezione di quelle della cozza che hanno mostrato forti aumenti nel 2022</w:t>
      </w:r>
      <w:r w:rsidR="000F11C2">
        <w:t>, confermati dai dati parziali del 2023</w:t>
      </w:r>
      <w:r w:rsidR="00717899">
        <w:t>.</w:t>
      </w:r>
    </w:p>
    <w:p w14:paraId="6A74B702" w14:textId="3E38CA7E" w:rsidR="00E16A59" w:rsidRPr="00B175CE" w:rsidRDefault="00E16A59" w:rsidP="00B175CE">
      <w:pPr>
        <w:pStyle w:val="Titolo2"/>
      </w:pPr>
      <w:bookmarkStart w:id="212" w:name="_Toc147753492"/>
      <w:r w:rsidRPr="00B175CE">
        <w:t>Spigol</w:t>
      </w:r>
      <w:r w:rsidR="00091736" w:rsidRPr="00B175CE">
        <w:t>a</w:t>
      </w:r>
      <w:bookmarkEnd w:id="212"/>
    </w:p>
    <w:p w14:paraId="2C213826" w14:textId="43A407FB" w:rsidR="00734956" w:rsidRDefault="00734956" w:rsidP="00734956">
      <w:pPr>
        <w:spacing w:after="0"/>
        <w:rPr>
          <w:b/>
          <w:bCs/>
        </w:rPr>
      </w:pPr>
    </w:p>
    <w:p w14:paraId="06D3004E" w14:textId="44BBE49C" w:rsidR="00A60D53" w:rsidRDefault="00A60D53" w:rsidP="00734956">
      <w:pPr>
        <w:spacing w:after="0"/>
      </w:pPr>
      <w:r w:rsidRPr="00A60D53">
        <w:t>Il prezzo della spigola allevata nel periodo considerato ha mostrato stabilità nei tre mercati oggetto di indagine</w:t>
      </w:r>
      <w:r>
        <w:t>.</w:t>
      </w:r>
    </w:p>
    <w:p w14:paraId="6C0DD228" w14:textId="77777777" w:rsidR="00A60D53" w:rsidRPr="00A60D53" w:rsidRDefault="00A60D53" w:rsidP="00734956">
      <w:pPr>
        <w:spacing w:after="0"/>
      </w:pPr>
    </w:p>
    <w:p w14:paraId="246A1434" w14:textId="70245F68" w:rsidR="00734956" w:rsidRDefault="00734956" w:rsidP="00734956">
      <w:pPr>
        <w:spacing w:after="0"/>
        <w:rPr>
          <w:b/>
          <w:bCs/>
        </w:rPr>
      </w:pPr>
      <w:r w:rsidRPr="002819A9">
        <w:rPr>
          <w:b/>
          <w:bCs/>
        </w:rPr>
        <w:t>Grafico</w:t>
      </w:r>
      <w:r w:rsidR="00A20ED2">
        <w:rPr>
          <w:b/>
          <w:bCs/>
        </w:rPr>
        <w:t xml:space="preserve"> 9</w:t>
      </w:r>
      <w:r w:rsidRPr="002819A9">
        <w:rPr>
          <w:b/>
          <w:bCs/>
        </w:rPr>
        <w:t>: Prezzo (€/kg) nel mercato all’ingrosso di Milano</w:t>
      </w:r>
    </w:p>
    <w:p w14:paraId="0533B3C4" w14:textId="38C579DB" w:rsidR="00CB15E0" w:rsidRDefault="00CB15E0" w:rsidP="00734956">
      <w:pPr>
        <w:spacing w:after="0"/>
        <w:rPr>
          <w:b/>
          <w:bCs/>
        </w:rPr>
      </w:pPr>
      <w:r>
        <w:rPr>
          <w:b/>
          <w:bCs/>
          <w:noProof/>
          <w:lang w:eastAsia="it-IT"/>
        </w:rPr>
        <w:drawing>
          <wp:inline distT="0" distB="0" distL="0" distR="0" wp14:anchorId="36DD7FB4" wp14:editId="32854F31">
            <wp:extent cx="5462270" cy="3066415"/>
            <wp:effectExtent l="0" t="0" r="5080" b="635"/>
            <wp:docPr id="8847885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2270" cy="3066415"/>
                    </a:xfrm>
                    <a:prstGeom prst="rect">
                      <a:avLst/>
                    </a:prstGeom>
                    <a:noFill/>
                  </pic:spPr>
                </pic:pic>
              </a:graphicData>
            </a:graphic>
          </wp:inline>
        </w:drawing>
      </w:r>
    </w:p>
    <w:p w14:paraId="21C9A418" w14:textId="5D1D8B21" w:rsidR="00734956" w:rsidRPr="002819A9" w:rsidRDefault="00734956" w:rsidP="00734956">
      <w:pPr>
        <w:rPr>
          <w:sz w:val="20"/>
          <w:szCs w:val="20"/>
        </w:rPr>
      </w:pPr>
      <w:r w:rsidRPr="002819A9">
        <w:rPr>
          <w:sz w:val="20"/>
          <w:szCs w:val="20"/>
        </w:rPr>
        <w:t>Fonte: Elaborazione BMTI su dati mercati all’ingrosso</w:t>
      </w:r>
    </w:p>
    <w:p w14:paraId="2D63CCE0" w14:textId="12B496A2" w:rsidR="00734956" w:rsidRDefault="00734956" w:rsidP="00734956">
      <w:pPr>
        <w:spacing w:after="0"/>
        <w:rPr>
          <w:b/>
          <w:bCs/>
        </w:rPr>
      </w:pPr>
      <w:r w:rsidRPr="002819A9">
        <w:rPr>
          <w:b/>
          <w:bCs/>
        </w:rPr>
        <w:t>Grafico</w:t>
      </w:r>
      <w:r w:rsidR="00A20ED2">
        <w:rPr>
          <w:b/>
          <w:bCs/>
        </w:rPr>
        <w:t xml:space="preserve"> 10</w:t>
      </w:r>
      <w:r w:rsidRPr="002819A9">
        <w:rPr>
          <w:b/>
          <w:bCs/>
        </w:rPr>
        <w:t>: Prezzo (€/kg) nel mercato all’ingrosso di Roma</w:t>
      </w:r>
    </w:p>
    <w:p w14:paraId="36A89735" w14:textId="77777777" w:rsidR="00CB15E0" w:rsidRDefault="00CB15E0" w:rsidP="00CB15E0">
      <w:pPr>
        <w:spacing w:after="0"/>
        <w:rPr>
          <w:b/>
          <w:bCs/>
        </w:rPr>
      </w:pPr>
      <w:r>
        <w:rPr>
          <w:b/>
          <w:bCs/>
          <w:noProof/>
          <w:lang w:eastAsia="it-IT"/>
        </w:rPr>
        <w:drawing>
          <wp:inline distT="0" distB="0" distL="0" distR="0" wp14:anchorId="544D562D" wp14:editId="37725FB7">
            <wp:extent cx="5358765" cy="2451100"/>
            <wp:effectExtent l="0" t="0" r="0" b="6350"/>
            <wp:docPr id="39458200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58765" cy="2451100"/>
                    </a:xfrm>
                    <a:prstGeom prst="rect">
                      <a:avLst/>
                    </a:prstGeom>
                    <a:noFill/>
                  </pic:spPr>
                </pic:pic>
              </a:graphicData>
            </a:graphic>
          </wp:inline>
        </w:drawing>
      </w:r>
    </w:p>
    <w:p w14:paraId="79E78B4F" w14:textId="670E9CF7" w:rsidR="001D6C55" w:rsidRPr="00CB15E0" w:rsidRDefault="00734956" w:rsidP="00CB15E0">
      <w:pPr>
        <w:spacing w:after="0"/>
        <w:rPr>
          <w:b/>
          <w:bCs/>
        </w:rPr>
      </w:pPr>
      <w:r w:rsidRPr="002819A9">
        <w:rPr>
          <w:sz w:val="20"/>
          <w:szCs w:val="20"/>
        </w:rPr>
        <w:t>Fonte: Elaborazione BMTI su dati mercati all’ingrosso</w:t>
      </w:r>
    </w:p>
    <w:p w14:paraId="7F5EBC5B" w14:textId="77777777" w:rsidR="001D6C55" w:rsidRPr="002819A9" w:rsidRDefault="001D6C55" w:rsidP="008058A3">
      <w:pPr>
        <w:spacing w:after="0"/>
        <w:rPr>
          <w:b/>
          <w:bCs/>
        </w:rPr>
      </w:pPr>
    </w:p>
    <w:p w14:paraId="4F84EF64" w14:textId="28AD3DF7" w:rsidR="008058A3" w:rsidRPr="002819A9" w:rsidRDefault="008058A3" w:rsidP="008058A3">
      <w:pPr>
        <w:spacing w:after="0"/>
        <w:rPr>
          <w:b/>
          <w:bCs/>
        </w:rPr>
      </w:pPr>
      <w:r w:rsidRPr="002819A9">
        <w:rPr>
          <w:b/>
          <w:bCs/>
        </w:rPr>
        <w:lastRenderedPageBreak/>
        <w:t>Grafico</w:t>
      </w:r>
      <w:r w:rsidR="00A20ED2">
        <w:rPr>
          <w:b/>
          <w:bCs/>
        </w:rPr>
        <w:t xml:space="preserve"> 11</w:t>
      </w:r>
      <w:r w:rsidRPr="002819A9">
        <w:rPr>
          <w:b/>
          <w:bCs/>
        </w:rPr>
        <w:t>: Prezzo (€/kg) nel mercato all’ingrosso di Napoli</w:t>
      </w:r>
    </w:p>
    <w:p w14:paraId="6A111F10" w14:textId="527A5A88" w:rsidR="008058A3" w:rsidRPr="002819A9" w:rsidRDefault="00CB15E0" w:rsidP="008058A3">
      <w:pPr>
        <w:spacing w:after="0"/>
        <w:rPr>
          <w:b/>
          <w:bCs/>
        </w:rPr>
      </w:pPr>
      <w:r>
        <w:rPr>
          <w:b/>
          <w:bCs/>
          <w:noProof/>
          <w:lang w:eastAsia="it-IT"/>
        </w:rPr>
        <w:drawing>
          <wp:inline distT="0" distB="0" distL="0" distR="0" wp14:anchorId="2689006F" wp14:editId="31317C4D">
            <wp:extent cx="5377180" cy="2786380"/>
            <wp:effectExtent l="0" t="0" r="0" b="0"/>
            <wp:docPr id="10067125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77180" cy="2786380"/>
                    </a:xfrm>
                    <a:prstGeom prst="rect">
                      <a:avLst/>
                    </a:prstGeom>
                    <a:noFill/>
                  </pic:spPr>
                </pic:pic>
              </a:graphicData>
            </a:graphic>
          </wp:inline>
        </w:drawing>
      </w:r>
    </w:p>
    <w:p w14:paraId="2CBDA2C8" w14:textId="0939F5DF" w:rsidR="00734956" w:rsidRPr="00AF6E3D" w:rsidRDefault="008058A3" w:rsidP="00734956">
      <w:pPr>
        <w:rPr>
          <w:sz w:val="20"/>
          <w:szCs w:val="20"/>
        </w:rPr>
      </w:pPr>
      <w:r w:rsidRPr="002819A9">
        <w:rPr>
          <w:sz w:val="20"/>
          <w:szCs w:val="20"/>
        </w:rPr>
        <w:t>Fonte: Elaborazione BMTI su dati mercati all’ingrosso</w:t>
      </w:r>
    </w:p>
    <w:p w14:paraId="246E9811" w14:textId="4F38B665" w:rsidR="00734956" w:rsidRPr="002819A9" w:rsidRDefault="00734956" w:rsidP="00734956"/>
    <w:p w14:paraId="7AB188FE" w14:textId="6E43515F" w:rsidR="007D5F93" w:rsidRDefault="007D5F93" w:rsidP="00B175CE">
      <w:pPr>
        <w:pStyle w:val="Titolo2"/>
      </w:pPr>
      <w:bookmarkStart w:id="213" w:name="_Toc147753493"/>
      <w:r w:rsidRPr="00B175CE">
        <w:t>Orata</w:t>
      </w:r>
      <w:bookmarkEnd w:id="213"/>
    </w:p>
    <w:p w14:paraId="27958A19" w14:textId="77777777" w:rsidR="00A60D53" w:rsidRPr="00A60D53" w:rsidRDefault="00A60D53" w:rsidP="00A60D53"/>
    <w:p w14:paraId="7955C895" w14:textId="4115DF89" w:rsidR="00A60D53" w:rsidRPr="002819A9" w:rsidRDefault="00A60D53" w:rsidP="008058A3">
      <w:r w:rsidRPr="00A60D53">
        <w:t>Le quotazioni dell’orata allevata nel periodo considerato sono risultate abbastanza stabili ne</w:t>
      </w:r>
      <w:r w:rsidR="000F11C2">
        <w:t>l</w:t>
      </w:r>
      <w:r w:rsidRPr="00A60D53">
        <w:t xml:space="preserve"> mercat</w:t>
      </w:r>
      <w:r w:rsidR="000F11C2">
        <w:t>o di Milano, hanno evidenziato una flessione per le pezzature grandi nel mercato di Roma,</w:t>
      </w:r>
      <w:r w:rsidRPr="00A60D53">
        <w:t xml:space="preserve"> mentre hanno mostrato una leggera tendenza al rialzo nel mercato di </w:t>
      </w:r>
      <w:r w:rsidR="000F11C2">
        <w:t>Napoli</w:t>
      </w:r>
      <w:r w:rsidRPr="00A60D53">
        <w:t>.</w:t>
      </w:r>
    </w:p>
    <w:p w14:paraId="4C315EA1" w14:textId="447D0A12" w:rsidR="001D6C55" w:rsidRDefault="001D6C55" w:rsidP="001D6C55">
      <w:pPr>
        <w:spacing w:after="0"/>
        <w:rPr>
          <w:b/>
          <w:bCs/>
        </w:rPr>
      </w:pPr>
      <w:r w:rsidRPr="002819A9">
        <w:rPr>
          <w:b/>
          <w:bCs/>
        </w:rPr>
        <w:t>Grafico</w:t>
      </w:r>
      <w:r w:rsidR="00A20ED2">
        <w:rPr>
          <w:b/>
          <w:bCs/>
        </w:rPr>
        <w:t xml:space="preserve"> 12</w:t>
      </w:r>
      <w:r w:rsidRPr="002819A9">
        <w:rPr>
          <w:b/>
          <w:bCs/>
        </w:rPr>
        <w:t>: Prezzo (€/kg) nel mercato all’ingrosso di Milano</w:t>
      </w:r>
    </w:p>
    <w:p w14:paraId="22956E3D" w14:textId="6730C247" w:rsidR="00CB15E0" w:rsidRDefault="00CB15E0" w:rsidP="001D6C55">
      <w:pPr>
        <w:spacing w:after="0"/>
        <w:rPr>
          <w:b/>
          <w:bCs/>
        </w:rPr>
      </w:pPr>
      <w:r>
        <w:rPr>
          <w:b/>
          <w:bCs/>
          <w:noProof/>
          <w:lang w:eastAsia="it-IT"/>
        </w:rPr>
        <w:drawing>
          <wp:inline distT="0" distB="0" distL="0" distR="0" wp14:anchorId="5863A1AF" wp14:editId="00C6D6F2">
            <wp:extent cx="5395595" cy="2773680"/>
            <wp:effectExtent l="0" t="0" r="0" b="7620"/>
            <wp:docPr id="148835469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5595" cy="2773680"/>
                    </a:xfrm>
                    <a:prstGeom prst="rect">
                      <a:avLst/>
                    </a:prstGeom>
                    <a:noFill/>
                  </pic:spPr>
                </pic:pic>
              </a:graphicData>
            </a:graphic>
          </wp:inline>
        </w:drawing>
      </w:r>
    </w:p>
    <w:p w14:paraId="1D08170A" w14:textId="59AB5C7A" w:rsidR="001D6C55" w:rsidRPr="002819A9" w:rsidRDefault="001D6C55" w:rsidP="001D6C55">
      <w:pPr>
        <w:rPr>
          <w:sz w:val="20"/>
          <w:szCs w:val="20"/>
        </w:rPr>
      </w:pPr>
      <w:r w:rsidRPr="002819A9">
        <w:rPr>
          <w:sz w:val="20"/>
          <w:szCs w:val="20"/>
        </w:rPr>
        <w:t>Fonte: Elaborazione BMTI su dati mercati all’ingrosso</w:t>
      </w:r>
    </w:p>
    <w:p w14:paraId="54D131FE" w14:textId="3ABB9287" w:rsidR="008058A3" w:rsidRPr="002819A9" w:rsidRDefault="008058A3" w:rsidP="008058A3"/>
    <w:p w14:paraId="48F10B07" w14:textId="6240D80B" w:rsidR="001D6C55" w:rsidRPr="002819A9" w:rsidRDefault="001D6C55" w:rsidP="008058A3"/>
    <w:p w14:paraId="515C827F" w14:textId="77777777" w:rsidR="001D6C55" w:rsidRDefault="001D6C55" w:rsidP="008058A3"/>
    <w:p w14:paraId="524095A4" w14:textId="77777777" w:rsidR="00CB15E0" w:rsidRPr="002819A9" w:rsidRDefault="00CB15E0" w:rsidP="008058A3"/>
    <w:p w14:paraId="712F2A5E" w14:textId="53C14BE1" w:rsidR="001D6C55" w:rsidRDefault="001D6C55" w:rsidP="001D6C55">
      <w:pPr>
        <w:spacing w:after="0"/>
        <w:rPr>
          <w:b/>
          <w:bCs/>
        </w:rPr>
      </w:pPr>
      <w:r w:rsidRPr="002819A9">
        <w:rPr>
          <w:b/>
          <w:bCs/>
        </w:rPr>
        <w:lastRenderedPageBreak/>
        <w:t>Grafico</w:t>
      </w:r>
      <w:r w:rsidR="00A20ED2">
        <w:rPr>
          <w:b/>
          <w:bCs/>
        </w:rPr>
        <w:t xml:space="preserve"> 13</w:t>
      </w:r>
      <w:r w:rsidRPr="002819A9">
        <w:rPr>
          <w:b/>
          <w:bCs/>
        </w:rPr>
        <w:t>: Prezzo (€/kg) nel mercato all’ingrosso di Roma</w:t>
      </w:r>
    </w:p>
    <w:p w14:paraId="75F23583" w14:textId="63E9666E" w:rsidR="00CB15E0" w:rsidRDefault="00CB15E0" w:rsidP="001D6C55">
      <w:pPr>
        <w:spacing w:after="0"/>
        <w:rPr>
          <w:b/>
          <w:bCs/>
        </w:rPr>
      </w:pPr>
      <w:r>
        <w:rPr>
          <w:b/>
          <w:bCs/>
          <w:noProof/>
          <w:lang w:eastAsia="it-IT"/>
        </w:rPr>
        <w:drawing>
          <wp:inline distT="0" distB="0" distL="0" distR="0" wp14:anchorId="677ED54A" wp14:editId="71D06CC3">
            <wp:extent cx="5261610" cy="2780030"/>
            <wp:effectExtent l="0" t="0" r="0" b="1270"/>
            <wp:docPr id="2835385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61610" cy="2780030"/>
                    </a:xfrm>
                    <a:prstGeom prst="rect">
                      <a:avLst/>
                    </a:prstGeom>
                    <a:noFill/>
                  </pic:spPr>
                </pic:pic>
              </a:graphicData>
            </a:graphic>
          </wp:inline>
        </w:drawing>
      </w:r>
    </w:p>
    <w:p w14:paraId="39795D72" w14:textId="7BA97F70" w:rsidR="001D6C55" w:rsidRPr="002819A9" w:rsidRDefault="001D6C55" w:rsidP="001D6C55">
      <w:pPr>
        <w:rPr>
          <w:sz w:val="20"/>
          <w:szCs w:val="20"/>
        </w:rPr>
      </w:pPr>
      <w:r w:rsidRPr="002819A9">
        <w:rPr>
          <w:sz w:val="20"/>
          <w:szCs w:val="20"/>
        </w:rPr>
        <w:t>Fonte: Elaborazione BMTI su dati mercati all’ingrosso</w:t>
      </w:r>
    </w:p>
    <w:p w14:paraId="79A4A862" w14:textId="0002BDA7" w:rsidR="001D6C55" w:rsidRPr="002819A9" w:rsidRDefault="001D6C55" w:rsidP="008058A3"/>
    <w:p w14:paraId="5A9E2972" w14:textId="1A4A0F41" w:rsidR="001D6C55" w:rsidRDefault="001D6C55" w:rsidP="001D6C55">
      <w:pPr>
        <w:spacing w:after="0"/>
        <w:rPr>
          <w:b/>
          <w:bCs/>
        </w:rPr>
      </w:pPr>
      <w:r w:rsidRPr="002819A9">
        <w:rPr>
          <w:b/>
          <w:bCs/>
        </w:rPr>
        <w:t>Grafico</w:t>
      </w:r>
      <w:r w:rsidR="00A20ED2">
        <w:rPr>
          <w:b/>
          <w:bCs/>
        </w:rPr>
        <w:t xml:space="preserve"> 14</w:t>
      </w:r>
      <w:r w:rsidRPr="002819A9">
        <w:rPr>
          <w:b/>
          <w:bCs/>
        </w:rPr>
        <w:t>: Prezzo (€/kg) nel mercato all’ingrosso di Napoli</w:t>
      </w:r>
    </w:p>
    <w:p w14:paraId="261D0547" w14:textId="734739C4" w:rsidR="00CB15E0" w:rsidRDefault="00CB15E0" w:rsidP="001D6C55">
      <w:pPr>
        <w:spacing w:after="0"/>
        <w:rPr>
          <w:b/>
          <w:bCs/>
        </w:rPr>
      </w:pPr>
      <w:r>
        <w:rPr>
          <w:b/>
          <w:bCs/>
          <w:noProof/>
          <w:lang w:eastAsia="it-IT"/>
        </w:rPr>
        <w:drawing>
          <wp:inline distT="0" distB="0" distL="0" distR="0" wp14:anchorId="32C4744E" wp14:editId="5600AF05">
            <wp:extent cx="5261610" cy="2773680"/>
            <wp:effectExtent l="0" t="0" r="0" b="7620"/>
            <wp:docPr id="136252475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61610" cy="2773680"/>
                    </a:xfrm>
                    <a:prstGeom prst="rect">
                      <a:avLst/>
                    </a:prstGeom>
                    <a:noFill/>
                  </pic:spPr>
                </pic:pic>
              </a:graphicData>
            </a:graphic>
          </wp:inline>
        </w:drawing>
      </w:r>
    </w:p>
    <w:p w14:paraId="00A8D887" w14:textId="1509451C" w:rsidR="001D6C55" w:rsidRPr="002819A9" w:rsidRDefault="001D6C55" w:rsidP="001D6C55">
      <w:pPr>
        <w:rPr>
          <w:sz w:val="20"/>
          <w:szCs w:val="20"/>
        </w:rPr>
      </w:pPr>
      <w:r w:rsidRPr="002819A9">
        <w:rPr>
          <w:sz w:val="20"/>
          <w:szCs w:val="20"/>
        </w:rPr>
        <w:t>Fonte: Elaborazione BMTI su dati mercati all’ingrosso</w:t>
      </w:r>
    </w:p>
    <w:p w14:paraId="27AE04F6" w14:textId="5A01219D" w:rsidR="001D6C55" w:rsidRPr="002819A9" w:rsidRDefault="00AF6E3D" w:rsidP="008058A3">
      <w:r>
        <w:br w:type="page"/>
      </w:r>
    </w:p>
    <w:p w14:paraId="528CA18C" w14:textId="1D38A323" w:rsidR="00091736" w:rsidRDefault="00091736" w:rsidP="00B175CE">
      <w:pPr>
        <w:pStyle w:val="Titolo2"/>
      </w:pPr>
      <w:bookmarkStart w:id="214" w:name="_Toc147753494"/>
      <w:r w:rsidRPr="00B175CE">
        <w:lastRenderedPageBreak/>
        <w:t>Cozza</w:t>
      </w:r>
      <w:bookmarkEnd w:id="214"/>
    </w:p>
    <w:p w14:paraId="20D7425E" w14:textId="77777777" w:rsidR="00A60D53" w:rsidRPr="00A60D53" w:rsidRDefault="00A60D53" w:rsidP="00A60D53"/>
    <w:p w14:paraId="2A05D83F" w14:textId="3060ECF1" w:rsidR="00A60D53" w:rsidRPr="00A60D53" w:rsidRDefault="00A60D53" w:rsidP="00A60D53">
      <w:r w:rsidRPr="00A60D53">
        <w:t>Il prezzo della cozza nel periodo</w:t>
      </w:r>
      <w:r w:rsidR="000F11C2">
        <w:t xml:space="preserve"> luglio</w:t>
      </w:r>
      <w:r w:rsidRPr="00A60D53">
        <w:t xml:space="preserve"> 2021- </w:t>
      </w:r>
      <w:r w:rsidR="000F11C2">
        <w:t>luglio</w:t>
      </w:r>
      <w:r w:rsidRPr="00A60D53">
        <w:t xml:space="preserve"> 202</w:t>
      </w:r>
      <w:r w:rsidR="000F11C2">
        <w:t>3</w:t>
      </w:r>
      <w:r w:rsidRPr="00A60D53">
        <w:t xml:space="preserve"> ha mostrato una forte tendenza al </w:t>
      </w:r>
      <w:r w:rsidR="00CB15E0" w:rsidRPr="00A60D53">
        <w:t xml:space="preserve">rialzo </w:t>
      </w:r>
      <w:r w:rsidRPr="00A60D53">
        <w:t>in tutti i mercati considerati. Que</w:t>
      </w:r>
      <w:r w:rsidR="000F11C2">
        <w:t xml:space="preserve">sto perché la siccità che ha caratterizzato gli inverni del 2022 e del 2023, </w:t>
      </w:r>
      <w:r w:rsidRPr="00A60D53">
        <w:t>ha condizionato negativamente l’accrescimento di questo mollusco.</w:t>
      </w:r>
    </w:p>
    <w:p w14:paraId="58296FD7" w14:textId="58C4E3BF" w:rsidR="001D6C55" w:rsidRPr="002819A9" w:rsidRDefault="001D6C55" w:rsidP="001D6C55">
      <w:pPr>
        <w:spacing w:after="0"/>
        <w:rPr>
          <w:b/>
          <w:bCs/>
        </w:rPr>
      </w:pPr>
      <w:r w:rsidRPr="002819A9">
        <w:rPr>
          <w:b/>
          <w:bCs/>
        </w:rPr>
        <w:t>Grafico</w:t>
      </w:r>
      <w:r w:rsidR="00A20ED2">
        <w:rPr>
          <w:b/>
          <w:bCs/>
        </w:rPr>
        <w:t xml:space="preserve"> 15</w:t>
      </w:r>
      <w:r w:rsidRPr="002819A9">
        <w:rPr>
          <w:b/>
          <w:bCs/>
        </w:rPr>
        <w:t>: Prezzo (€/kg) nel mercato all’ingrosso di Milano</w:t>
      </w:r>
    </w:p>
    <w:p w14:paraId="28C6D781" w14:textId="7BBE5DAF" w:rsidR="001D6C55" w:rsidRPr="002819A9" w:rsidRDefault="00CB15E0" w:rsidP="00CB15E0">
      <w:pPr>
        <w:spacing w:after="0"/>
      </w:pPr>
      <w:r>
        <w:rPr>
          <w:noProof/>
          <w:lang w:eastAsia="it-IT"/>
        </w:rPr>
        <w:drawing>
          <wp:inline distT="0" distB="0" distL="0" distR="0" wp14:anchorId="1E3D5423" wp14:editId="45E19FDB">
            <wp:extent cx="5407660" cy="2731135"/>
            <wp:effectExtent l="0" t="0" r="2540" b="0"/>
            <wp:docPr id="177102510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7660" cy="2731135"/>
                    </a:xfrm>
                    <a:prstGeom prst="rect">
                      <a:avLst/>
                    </a:prstGeom>
                    <a:noFill/>
                  </pic:spPr>
                </pic:pic>
              </a:graphicData>
            </a:graphic>
          </wp:inline>
        </w:drawing>
      </w:r>
    </w:p>
    <w:p w14:paraId="60189746" w14:textId="77777777" w:rsidR="001D6C55" w:rsidRPr="002819A9" w:rsidRDefault="001D6C55" w:rsidP="001D6C55">
      <w:pPr>
        <w:rPr>
          <w:sz w:val="20"/>
          <w:szCs w:val="20"/>
        </w:rPr>
      </w:pPr>
      <w:r w:rsidRPr="002819A9">
        <w:rPr>
          <w:sz w:val="20"/>
          <w:szCs w:val="20"/>
        </w:rPr>
        <w:t>Fonte: Elaborazione BMTI su dati mercati all’ingrosso</w:t>
      </w:r>
    </w:p>
    <w:p w14:paraId="6FB3CEFC" w14:textId="17BCB971" w:rsidR="001D6C55" w:rsidRPr="002819A9" w:rsidRDefault="001D6C55" w:rsidP="001D6C55"/>
    <w:p w14:paraId="3C8B4001" w14:textId="513A3C6D" w:rsidR="001D6C55" w:rsidRPr="002819A9" w:rsidRDefault="001D6C55" w:rsidP="001D6C55">
      <w:pPr>
        <w:spacing w:after="0"/>
        <w:rPr>
          <w:b/>
          <w:bCs/>
        </w:rPr>
      </w:pPr>
      <w:r w:rsidRPr="002819A9">
        <w:rPr>
          <w:b/>
          <w:bCs/>
        </w:rPr>
        <w:t>Grafico</w:t>
      </w:r>
      <w:r w:rsidR="00A20ED2">
        <w:rPr>
          <w:b/>
          <w:bCs/>
        </w:rPr>
        <w:t xml:space="preserve"> 16</w:t>
      </w:r>
      <w:r w:rsidRPr="002819A9">
        <w:rPr>
          <w:b/>
          <w:bCs/>
        </w:rPr>
        <w:t>: Prezzo (€/kg) nel mercato all’ingrosso di Napoli</w:t>
      </w:r>
    </w:p>
    <w:p w14:paraId="1DFDCE2C" w14:textId="4DB27C94" w:rsidR="001D6C55" w:rsidRPr="002819A9" w:rsidRDefault="00CB15E0" w:rsidP="00CB15E0">
      <w:pPr>
        <w:spacing w:after="0"/>
        <w:rPr>
          <w:sz w:val="20"/>
          <w:szCs w:val="20"/>
        </w:rPr>
      </w:pPr>
      <w:r>
        <w:rPr>
          <w:noProof/>
          <w:sz w:val="20"/>
          <w:szCs w:val="20"/>
          <w:lang w:eastAsia="it-IT"/>
        </w:rPr>
        <w:drawing>
          <wp:inline distT="0" distB="0" distL="0" distR="0" wp14:anchorId="6DC0163E" wp14:editId="77BDF6D0">
            <wp:extent cx="5377180" cy="2737485"/>
            <wp:effectExtent l="0" t="0" r="0" b="5715"/>
            <wp:docPr id="96171279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77180" cy="2737485"/>
                    </a:xfrm>
                    <a:prstGeom prst="rect">
                      <a:avLst/>
                    </a:prstGeom>
                    <a:noFill/>
                  </pic:spPr>
                </pic:pic>
              </a:graphicData>
            </a:graphic>
          </wp:inline>
        </w:drawing>
      </w:r>
    </w:p>
    <w:p w14:paraId="452330B1" w14:textId="7873727A" w:rsidR="001D6C55" w:rsidRDefault="001D6C55" w:rsidP="001D6C55">
      <w:pPr>
        <w:rPr>
          <w:sz w:val="20"/>
          <w:szCs w:val="20"/>
        </w:rPr>
      </w:pPr>
      <w:r w:rsidRPr="002819A9">
        <w:rPr>
          <w:sz w:val="20"/>
          <w:szCs w:val="20"/>
        </w:rPr>
        <w:t>Fonte: Elaborazione BMTI su dati mercati all’ingrosso</w:t>
      </w:r>
    </w:p>
    <w:p w14:paraId="7FFBA87B" w14:textId="77777777" w:rsidR="00AF6E3D" w:rsidRDefault="00AF6E3D" w:rsidP="001D6C55">
      <w:pPr>
        <w:rPr>
          <w:sz w:val="20"/>
          <w:szCs w:val="20"/>
        </w:rPr>
      </w:pPr>
    </w:p>
    <w:p w14:paraId="38A9DC2F" w14:textId="77777777" w:rsidR="00CB15E0" w:rsidRDefault="00CB15E0" w:rsidP="001D6C55">
      <w:pPr>
        <w:rPr>
          <w:sz w:val="20"/>
          <w:szCs w:val="20"/>
        </w:rPr>
      </w:pPr>
    </w:p>
    <w:p w14:paraId="6D285CE5" w14:textId="77777777" w:rsidR="00CB15E0" w:rsidRDefault="00CB15E0" w:rsidP="001D6C55">
      <w:pPr>
        <w:rPr>
          <w:sz w:val="20"/>
          <w:szCs w:val="20"/>
        </w:rPr>
      </w:pPr>
    </w:p>
    <w:p w14:paraId="22E9604E" w14:textId="77777777" w:rsidR="00CB15E0" w:rsidRPr="002819A9" w:rsidRDefault="00CB15E0" w:rsidP="001D6C55">
      <w:pPr>
        <w:rPr>
          <w:sz w:val="20"/>
          <w:szCs w:val="20"/>
        </w:rPr>
      </w:pPr>
    </w:p>
    <w:p w14:paraId="1465DE78" w14:textId="1BE592D9" w:rsidR="001D6C55" w:rsidRPr="002819A9" w:rsidRDefault="001D6C55" w:rsidP="001D6C55">
      <w:pPr>
        <w:spacing w:after="0"/>
        <w:rPr>
          <w:b/>
          <w:bCs/>
        </w:rPr>
      </w:pPr>
      <w:r w:rsidRPr="002819A9">
        <w:rPr>
          <w:b/>
          <w:bCs/>
        </w:rPr>
        <w:lastRenderedPageBreak/>
        <w:t>Grafico</w:t>
      </w:r>
      <w:r w:rsidR="00A20ED2">
        <w:rPr>
          <w:b/>
          <w:bCs/>
        </w:rPr>
        <w:t xml:space="preserve"> 17</w:t>
      </w:r>
      <w:r w:rsidRPr="002819A9">
        <w:rPr>
          <w:b/>
          <w:bCs/>
        </w:rPr>
        <w:t>: Prezzo (€/kg) nel mercato all’ingrosso di Roma</w:t>
      </w:r>
    </w:p>
    <w:p w14:paraId="1BF0442D" w14:textId="66F35BC2" w:rsidR="001D6C55" w:rsidRPr="002819A9" w:rsidRDefault="00CB15E0" w:rsidP="00CB15E0">
      <w:pPr>
        <w:spacing w:after="0"/>
        <w:rPr>
          <w:sz w:val="20"/>
          <w:szCs w:val="20"/>
        </w:rPr>
      </w:pPr>
      <w:r>
        <w:rPr>
          <w:noProof/>
          <w:sz w:val="20"/>
          <w:szCs w:val="20"/>
          <w:lang w:eastAsia="it-IT"/>
        </w:rPr>
        <w:drawing>
          <wp:inline distT="0" distB="0" distL="0" distR="0" wp14:anchorId="3CA652A2" wp14:editId="4814F477">
            <wp:extent cx="5383530" cy="2737485"/>
            <wp:effectExtent l="0" t="0" r="7620" b="5715"/>
            <wp:docPr id="199159265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83530" cy="2737485"/>
                    </a:xfrm>
                    <a:prstGeom prst="rect">
                      <a:avLst/>
                    </a:prstGeom>
                    <a:noFill/>
                  </pic:spPr>
                </pic:pic>
              </a:graphicData>
            </a:graphic>
          </wp:inline>
        </w:drawing>
      </w:r>
    </w:p>
    <w:p w14:paraId="23146568" w14:textId="1B8AF029" w:rsidR="001D6C55" w:rsidRPr="002819A9" w:rsidRDefault="001D6C55" w:rsidP="001D6C55">
      <w:pPr>
        <w:rPr>
          <w:sz w:val="20"/>
          <w:szCs w:val="20"/>
        </w:rPr>
      </w:pPr>
      <w:r w:rsidRPr="002819A9">
        <w:rPr>
          <w:sz w:val="20"/>
          <w:szCs w:val="20"/>
        </w:rPr>
        <w:t>Fonte: Elaborazione BMTI su dati mercati all’ingrosso</w:t>
      </w:r>
    </w:p>
    <w:p w14:paraId="56624E62" w14:textId="77777777" w:rsidR="001D6C55" w:rsidRPr="002819A9" w:rsidRDefault="001D6C55" w:rsidP="001D6C55"/>
    <w:p w14:paraId="36BD740E" w14:textId="70D93401" w:rsidR="00264535" w:rsidRPr="00B175CE" w:rsidRDefault="00264535" w:rsidP="00B175CE">
      <w:pPr>
        <w:pStyle w:val="Titolo2"/>
      </w:pPr>
      <w:bookmarkStart w:id="215" w:name="_Toc147753495"/>
      <w:r w:rsidRPr="00B175CE">
        <w:t>Vongola verace</w:t>
      </w:r>
      <w:bookmarkEnd w:id="215"/>
    </w:p>
    <w:p w14:paraId="15B52BE3" w14:textId="77777777" w:rsidR="00FF2379" w:rsidRDefault="00FF2379" w:rsidP="001D6C55"/>
    <w:p w14:paraId="2898E582" w14:textId="4F633211" w:rsidR="00FF2379" w:rsidRPr="002819A9" w:rsidRDefault="00FF2379" w:rsidP="001D6C55">
      <w:r w:rsidRPr="00FF2379">
        <w:t>La curva quotazione della vongola verace in tutti i mercati considerati ha mostrato una tendenza al rialzo a partire dall’autunno 2021</w:t>
      </w:r>
      <w:r>
        <w:t>,</w:t>
      </w:r>
      <w:r w:rsidRPr="00FF2379">
        <w:t xml:space="preserve"> che nel 2022 si è mitigata fino ad invertire la tendenza </w:t>
      </w:r>
      <w:r w:rsidR="000F11C2">
        <w:t>nella seconda metà del 2022</w:t>
      </w:r>
      <w:r w:rsidRPr="00FF2379">
        <w:t>.</w:t>
      </w:r>
      <w:r w:rsidR="000F11C2">
        <w:t xml:space="preserve"> I dati parziali del 2023 evidenziano una decisa crescita delle quotazioni, è probabile che</w:t>
      </w:r>
      <w:r w:rsidR="00ED0364">
        <w:t xml:space="preserve"> la recente </w:t>
      </w:r>
      <w:r w:rsidR="000F11C2">
        <w:t xml:space="preserve">esplosione </w:t>
      </w:r>
      <w:r w:rsidR="00ED0364">
        <w:t>della presenza del granchio blu nelle lagune del nord adriatico stia condizionando negativamente la disponibilità di questo prodotto nei mercati.</w:t>
      </w:r>
    </w:p>
    <w:p w14:paraId="4A723148" w14:textId="30886A06" w:rsidR="001D6C55" w:rsidRDefault="001D6C55" w:rsidP="001D6C55">
      <w:pPr>
        <w:spacing w:after="0"/>
        <w:rPr>
          <w:b/>
          <w:bCs/>
        </w:rPr>
      </w:pPr>
      <w:r w:rsidRPr="002819A9">
        <w:rPr>
          <w:b/>
          <w:bCs/>
        </w:rPr>
        <w:t>Grafico</w:t>
      </w:r>
      <w:r w:rsidR="00A20ED2">
        <w:rPr>
          <w:b/>
          <w:bCs/>
        </w:rPr>
        <w:t xml:space="preserve"> 18</w:t>
      </w:r>
      <w:r w:rsidRPr="002819A9">
        <w:rPr>
          <w:b/>
          <w:bCs/>
        </w:rPr>
        <w:t>: Prezzo (€/kg) nel mercato all’ingrosso di Milano</w:t>
      </w:r>
    </w:p>
    <w:p w14:paraId="7917B848" w14:textId="3D83ED62" w:rsidR="00CB15E0" w:rsidRDefault="00CB15E0" w:rsidP="001D6C55">
      <w:pPr>
        <w:spacing w:after="0"/>
        <w:rPr>
          <w:b/>
          <w:bCs/>
        </w:rPr>
      </w:pPr>
      <w:r>
        <w:rPr>
          <w:b/>
          <w:bCs/>
          <w:noProof/>
          <w:lang w:eastAsia="it-IT"/>
        </w:rPr>
        <w:drawing>
          <wp:inline distT="0" distB="0" distL="0" distR="0" wp14:anchorId="02F66381" wp14:editId="504D38AC">
            <wp:extent cx="5492750" cy="2828925"/>
            <wp:effectExtent l="0" t="0" r="0" b="9525"/>
            <wp:docPr id="69594162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92750" cy="2828925"/>
                    </a:xfrm>
                    <a:prstGeom prst="rect">
                      <a:avLst/>
                    </a:prstGeom>
                    <a:noFill/>
                  </pic:spPr>
                </pic:pic>
              </a:graphicData>
            </a:graphic>
          </wp:inline>
        </w:drawing>
      </w:r>
    </w:p>
    <w:p w14:paraId="19D984C7" w14:textId="0BF3A9B0" w:rsidR="001D6C55" w:rsidRPr="002819A9" w:rsidRDefault="001D6C55" w:rsidP="001D6C55">
      <w:pPr>
        <w:rPr>
          <w:sz w:val="20"/>
          <w:szCs w:val="20"/>
        </w:rPr>
      </w:pPr>
      <w:r w:rsidRPr="002819A9">
        <w:rPr>
          <w:sz w:val="20"/>
          <w:szCs w:val="20"/>
        </w:rPr>
        <w:t>Fonte: Elaborazione BMTI su dati mercati all’ingrosso</w:t>
      </w:r>
    </w:p>
    <w:p w14:paraId="2B03E331" w14:textId="747B61C1" w:rsidR="001D6C55" w:rsidRDefault="001D6C55" w:rsidP="001D6C55"/>
    <w:p w14:paraId="3C6218AF" w14:textId="1A59B6E3" w:rsidR="00AF6E3D" w:rsidRDefault="00AF6E3D" w:rsidP="001D6C55"/>
    <w:p w14:paraId="684363CF" w14:textId="77777777" w:rsidR="00CB15E0" w:rsidRDefault="00CB15E0" w:rsidP="001D6C55"/>
    <w:p w14:paraId="7EC9D69D" w14:textId="77777777" w:rsidR="00AF6E3D" w:rsidRPr="002819A9" w:rsidRDefault="00AF6E3D" w:rsidP="001D6C55"/>
    <w:p w14:paraId="306BD461" w14:textId="482D016F" w:rsidR="001D6C55" w:rsidRPr="002819A9" w:rsidRDefault="001D6C55" w:rsidP="001D6C55">
      <w:pPr>
        <w:spacing w:after="0"/>
        <w:rPr>
          <w:b/>
          <w:bCs/>
        </w:rPr>
      </w:pPr>
      <w:r w:rsidRPr="002819A9">
        <w:rPr>
          <w:b/>
          <w:bCs/>
        </w:rPr>
        <w:t>Grafico</w:t>
      </w:r>
      <w:r w:rsidR="00A20ED2">
        <w:rPr>
          <w:b/>
          <w:bCs/>
        </w:rPr>
        <w:t xml:space="preserve"> 19</w:t>
      </w:r>
      <w:r w:rsidRPr="002819A9">
        <w:rPr>
          <w:b/>
          <w:bCs/>
        </w:rPr>
        <w:t>: Prezzo (€/kg) nel mercato all’ingrosso di Napoli</w:t>
      </w:r>
    </w:p>
    <w:p w14:paraId="307BA152" w14:textId="7F84E870" w:rsidR="001D6C55" w:rsidRPr="002819A9" w:rsidRDefault="00CB15E0" w:rsidP="00CB15E0">
      <w:pPr>
        <w:spacing w:after="0"/>
        <w:rPr>
          <w:sz w:val="20"/>
          <w:szCs w:val="20"/>
        </w:rPr>
      </w:pPr>
      <w:r>
        <w:rPr>
          <w:noProof/>
          <w:sz w:val="20"/>
          <w:szCs w:val="20"/>
          <w:lang w:eastAsia="it-IT"/>
        </w:rPr>
        <w:drawing>
          <wp:inline distT="0" distB="0" distL="0" distR="0" wp14:anchorId="26209B97" wp14:editId="7B3D7380">
            <wp:extent cx="5450205" cy="2828925"/>
            <wp:effectExtent l="0" t="0" r="0" b="9525"/>
            <wp:docPr id="184183746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50205" cy="2828925"/>
                    </a:xfrm>
                    <a:prstGeom prst="rect">
                      <a:avLst/>
                    </a:prstGeom>
                    <a:noFill/>
                  </pic:spPr>
                </pic:pic>
              </a:graphicData>
            </a:graphic>
          </wp:inline>
        </w:drawing>
      </w:r>
    </w:p>
    <w:p w14:paraId="33BF69ED" w14:textId="0C0B81B5" w:rsidR="001D6C55" w:rsidRPr="002819A9" w:rsidRDefault="001D6C55" w:rsidP="001D6C55">
      <w:pPr>
        <w:rPr>
          <w:sz w:val="20"/>
          <w:szCs w:val="20"/>
        </w:rPr>
      </w:pPr>
      <w:r w:rsidRPr="002819A9">
        <w:rPr>
          <w:sz w:val="20"/>
          <w:szCs w:val="20"/>
        </w:rPr>
        <w:t>Fonte: Elaborazione BMTI su dati mercati all’ingrosso</w:t>
      </w:r>
    </w:p>
    <w:p w14:paraId="2BD8BB3A" w14:textId="514F7706" w:rsidR="001D6C55" w:rsidRPr="002819A9" w:rsidRDefault="001D6C55" w:rsidP="001D6C55"/>
    <w:p w14:paraId="380CC0B5" w14:textId="505EA6F6" w:rsidR="001D6C55" w:rsidRPr="002819A9" w:rsidRDefault="001D6C55" w:rsidP="001D6C55">
      <w:pPr>
        <w:spacing w:after="0"/>
        <w:rPr>
          <w:b/>
          <w:bCs/>
        </w:rPr>
      </w:pPr>
      <w:r w:rsidRPr="002819A9">
        <w:rPr>
          <w:b/>
          <w:bCs/>
        </w:rPr>
        <w:t>Grafico</w:t>
      </w:r>
      <w:r w:rsidR="00A20ED2">
        <w:rPr>
          <w:b/>
          <w:bCs/>
        </w:rPr>
        <w:t xml:space="preserve"> 20</w:t>
      </w:r>
      <w:r w:rsidRPr="002819A9">
        <w:rPr>
          <w:b/>
          <w:bCs/>
        </w:rPr>
        <w:t>: Prezzo (€/kg) nel mercato all’ingrosso di Roma</w:t>
      </w:r>
    </w:p>
    <w:p w14:paraId="78DC1C5A" w14:textId="493A3A5A" w:rsidR="008A5EDA" w:rsidRPr="002819A9" w:rsidRDefault="00CB15E0" w:rsidP="00CB15E0">
      <w:pPr>
        <w:spacing w:after="0"/>
        <w:rPr>
          <w:sz w:val="20"/>
          <w:szCs w:val="20"/>
        </w:rPr>
      </w:pPr>
      <w:r>
        <w:rPr>
          <w:noProof/>
          <w:sz w:val="20"/>
          <w:szCs w:val="20"/>
          <w:lang w:eastAsia="it-IT"/>
        </w:rPr>
        <w:drawing>
          <wp:inline distT="0" distB="0" distL="0" distR="0" wp14:anchorId="3BE2E7E1" wp14:editId="0231BD5D">
            <wp:extent cx="5590540" cy="2828925"/>
            <wp:effectExtent l="0" t="0" r="0" b="9525"/>
            <wp:docPr id="41030968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90540" cy="2828925"/>
                    </a:xfrm>
                    <a:prstGeom prst="rect">
                      <a:avLst/>
                    </a:prstGeom>
                    <a:noFill/>
                  </pic:spPr>
                </pic:pic>
              </a:graphicData>
            </a:graphic>
          </wp:inline>
        </w:drawing>
      </w:r>
    </w:p>
    <w:p w14:paraId="5C49B2D9" w14:textId="553F4F90" w:rsidR="001D6C55" w:rsidRPr="002819A9" w:rsidRDefault="001D6C55" w:rsidP="001D6C55">
      <w:pPr>
        <w:rPr>
          <w:sz w:val="20"/>
          <w:szCs w:val="20"/>
        </w:rPr>
      </w:pPr>
      <w:r w:rsidRPr="002819A9">
        <w:rPr>
          <w:sz w:val="20"/>
          <w:szCs w:val="20"/>
        </w:rPr>
        <w:t>Fonte: Elaborazione BMTI su dati mercati all’ingrosso</w:t>
      </w:r>
    </w:p>
    <w:p w14:paraId="19892D31" w14:textId="3E976301" w:rsidR="001D6C55" w:rsidRPr="002819A9" w:rsidRDefault="00AF6E3D" w:rsidP="001D6C55">
      <w:r>
        <w:br w:type="page"/>
      </w:r>
    </w:p>
    <w:p w14:paraId="18388044" w14:textId="7EA94A36" w:rsidR="00264535" w:rsidRDefault="00264535" w:rsidP="00B175CE">
      <w:pPr>
        <w:pStyle w:val="Titolo2"/>
      </w:pPr>
      <w:bookmarkStart w:id="216" w:name="_Toc147753496"/>
      <w:r w:rsidRPr="00B175CE">
        <w:lastRenderedPageBreak/>
        <w:t>Trota</w:t>
      </w:r>
      <w:bookmarkEnd w:id="216"/>
      <w:r w:rsidRPr="00B175CE">
        <w:t xml:space="preserve"> </w:t>
      </w:r>
    </w:p>
    <w:p w14:paraId="3F90E8BC" w14:textId="77777777" w:rsidR="00FF2379" w:rsidRPr="00FF2379" w:rsidRDefault="00FF2379" w:rsidP="00FF2379"/>
    <w:p w14:paraId="61C3A7B0" w14:textId="6D9B6CC9" w:rsidR="00122DF2" w:rsidRPr="00FF2379" w:rsidRDefault="00FF2379" w:rsidP="00122DF2">
      <w:pPr>
        <w:spacing w:after="0"/>
      </w:pPr>
      <w:r w:rsidRPr="00FF2379">
        <w:t>Il prezzo della trota salmonata nel mercato di Milano è risultato stabile fino all’estate 2022 quando è aumentato. Negli altri due mercati rilevati il prezzo ha avuto un andamento senza importanti oscillazioni.</w:t>
      </w:r>
    </w:p>
    <w:p w14:paraId="6D7A6DB4" w14:textId="77777777" w:rsidR="00FF2379" w:rsidRPr="002819A9" w:rsidRDefault="00FF2379" w:rsidP="00122DF2">
      <w:pPr>
        <w:spacing w:after="0"/>
        <w:rPr>
          <w:b/>
          <w:bCs/>
        </w:rPr>
      </w:pPr>
    </w:p>
    <w:p w14:paraId="78F1969C" w14:textId="5D8D4924" w:rsidR="00122DF2" w:rsidRDefault="00122DF2" w:rsidP="000204C3">
      <w:pPr>
        <w:spacing w:after="0"/>
        <w:rPr>
          <w:b/>
          <w:bCs/>
        </w:rPr>
      </w:pPr>
      <w:r w:rsidRPr="002819A9">
        <w:rPr>
          <w:b/>
          <w:bCs/>
        </w:rPr>
        <w:t>Grafico</w:t>
      </w:r>
      <w:r w:rsidR="00A20ED2">
        <w:rPr>
          <w:b/>
          <w:bCs/>
        </w:rPr>
        <w:t xml:space="preserve"> 21</w:t>
      </w:r>
      <w:r w:rsidRPr="002819A9">
        <w:rPr>
          <w:b/>
          <w:bCs/>
        </w:rPr>
        <w:t xml:space="preserve">: Prezzo (€/kg) nel mercato all’ingrosso di </w:t>
      </w:r>
      <w:r w:rsidR="000204C3" w:rsidRPr="002819A9">
        <w:rPr>
          <w:b/>
          <w:bCs/>
        </w:rPr>
        <w:t>Milano</w:t>
      </w:r>
    </w:p>
    <w:p w14:paraId="3EFD0EB8" w14:textId="5EE911BC" w:rsidR="00CB15E0" w:rsidRDefault="00CB15E0" w:rsidP="000204C3">
      <w:pPr>
        <w:spacing w:after="0"/>
        <w:rPr>
          <w:b/>
          <w:bCs/>
        </w:rPr>
      </w:pPr>
      <w:r>
        <w:rPr>
          <w:b/>
          <w:bCs/>
          <w:noProof/>
          <w:lang w:eastAsia="it-IT"/>
        </w:rPr>
        <w:drawing>
          <wp:inline distT="0" distB="0" distL="0" distR="0" wp14:anchorId="4088B72D" wp14:editId="602AA42C">
            <wp:extent cx="5553710" cy="2749550"/>
            <wp:effectExtent l="0" t="0" r="8890" b="0"/>
            <wp:docPr id="172220666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53710" cy="2749550"/>
                    </a:xfrm>
                    <a:prstGeom prst="rect">
                      <a:avLst/>
                    </a:prstGeom>
                    <a:noFill/>
                  </pic:spPr>
                </pic:pic>
              </a:graphicData>
            </a:graphic>
          </wp:inline>
        </w:drawing>
      </w:r>
    </w:p>
    <w:p w14:paraId="4B6D1DE8" w14:textId="62E3B90F" w:rsidR="000204C3" w:rsidRPr="002819A9" w:rsidRDefault="008A5EDA" w:rsidP="000204C3">
      <w:pPr>
        <w:rPr>
          <w:sz w:val="20"/>
          <w:szCs w:val="20"/>
        </w:rPr>
      </w:pPr>
      <w:r w:rsidRPr="002819A9">
        <w:rPr>
          <w:sz w:val="20"/>
          <w:szCs w:val="20"/>
        </w:rPr>
        <w:t xml:space="preserve">Fonte: </w:t>
      </w:r>
      <w:r w:rsidR="000204C3" w:rsidRPr="002819A9">
        <w:rPr>
          <w:sz w:val="20"/>
          <w:szCs w:val="20"/>
        </w:rPr>
        <w:t>Elaborazione BMTI su dati mercati all’ingrosso</w:t>
      </w:r>
    </w:p>
    <w:p w14:paraId="1A6819CF" w14:textId="77777777" w:rsidR="00122DF2" w:rsidRPr="002819A9" w:rsidRDefault="00122DF2" w:rsidP="00122DF2">
      <w:pPr>
        <w:spacing w:after="0"/>
        <w:rPr>
          <w:b/>
          <w:bCs/>
        </w:rPr>
      </w:pPr>
    </w:p>
    <w:p w14:paraId="404DD835" w14:textId="53AC21A2" w:rsidR="00122DF2" w:rsidRDefault="00122DF2" w:rsidP="00122DF2">
      <w:pPr>
        <w:spacing w:after="0"/>
        <w:rPr>
          <w:b/>
          <w:bCs/>
        </w:rPr>
      </w:pPr>
      <w:r w:rsidRPr="002819A9">
        <w:rPr>
          <w:b/>
          <w:bCs/>
        </w:rPr>
        <w:t>Grafico</w:t>
      </w:r>
      <w:r w:rsidR="00A20ED2">
        <w:rPr>
          <w:b/>
          <w:bCs/>
        </w:rPr>
        <w:t xml:space="preserve"> 22</w:t>
      </w:r>
      <w:r w:rsidRPr="002819A9">
        <w:rPr>
          <w:b/>
          <w:bCs/>
        </w:rPr>
        <w:t>: Prezzo (€/kg) nel mercato all’ingrosso di Napoli</w:t>
      </w:r>
    </w:p>
    <w:p w14:paraId="48380056" w14:textId="6A6D997F" w:rsidR="00CB15E0" w:rsidRDefault="00CB15E0" w:rsidP="00122DF2">
      <w:pPr>
        <w:spacing w:after="0"/>
        <w:rPr>
          <w:b/>
          <w:bCs/>
        </w:rPr>
      </w:pPr>
      <w:r>
        <w:rPr>
          <w:b/>
          <w:bCs/>
          <w:noProof/>
          <w:lang w:eastAsia="it-IT"/>
        </w:rPr>
        <w:drawing>
          <wp:inline distT="0" distB="0" distL="0" distR="0" wp14:anchorId="1EDC1243" wp14:editId="49C6CB2F">
            <wp:extent cx="5407660" cy="2749550"/>
            <wp:effectExtent l="0" t="0" r="2540" b="0"/>
            <wp:docPr id="184958635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14:paraId="00770C21" w14:textId="50BDEBAA" w:rsidR="008A5EDA" w:rsidRDefault="008A5EDA" w:rsidP="008A5EDA">
      <w:pPr>
        <w:rPr>
          <w:sz w:val="20"/>
          <w:szCs w:val="20"/>
        </w:rPr>
      </w:pPr>
      <w:r w:rsidRPr="002819A9">
        <w:rPr>
          <w:sz w:val="20"/>
          <w:szCs w:val="20"/>
        </w:rPr>
        <w:t>Fonte: Elaborazione BMTI su dati mercati all’ingrosso</w:t>
      </w:r>
    </w:p>
    <w:p w14:paraId="2106AB7B" w14:textId="17ED558B" w:rsidR="00AF6E3D" w:rsidRDefault="00AF6E3D" w:rsidP="008A5EDA">
      <w:pPr>
        <w:rPr>
          <w:sz w:val="20"/>
          <w:szCs w:val="20"/>
        </w:rPr>
      </w:pPr>
    </w:p>
    <w:p w14:paraId="06F77065" w14:textId="5D9F7D53" w:rsidR="00AF6E3D" w:rsidRDefault="00AF6E3D" w:rsidP="008A5EDA">
      <w:pPr>
        <w:rPr>
          <w:sz w:val="20"/>
          <w:szCs w:val="20"/>
        </w:rPr>
      </w:pPr>
    </w:p>
    <w:p w14:paraId="4A97C08E" w14:textId="3AC2D48A" w:rsidR="00AF6E3D" w:rsidRDefault="00AF6E3D" w:rsidP="008A5EDA">
      <w:pPr>
        <w:rPr>
          <w:sz w:val="20"/>
          <w:szCs w:val="20"/>
        </w:rPr>
      </w:pPr>
    </w:p>
    <w:p w14:paraId="59CEB2FC" w14:textId="77777777" w:rsidR="00CB15E0" w:rsidRDefault="00CB15E0" w:rsidP="008A5EDA">
      <w:pPr>
        <w:rPr>
          <w:sz w:val="20"/>
          <w:szCs w:val="20"/>
        </w:rPr>
      </w:pPr>
    </w:p>
    <w:p w14:paraId="5F607A83" w14:textId="77777777" w:rsidR="00AF6E3D" w:rsidRPr="002819A9" w:rsidRDefault="00AF6E3D" w:rsidP="008A5EDA">
      <w:pPr>
        <w:rPr>
          <w:sz w:val="20"/>
          <w:szCs w:val="20"/>
        </w:rPr>
      </w:pPr>
    </w:p>
    <w:p w14:paraId="1A36861D" w14:textId="17EA5FF9" w:rsidR="000204C3" w:rsidRDefault="000204C3" w:rsidP="000204C3">
      <w:pPr>
        <w:spacing w:after="0"/>
        <w:rPr>
          <w:b/>
          <w:bCs/>
        </w:rPr>
      </w:pPr>
      <w:r w:rsidRPr="002819A9">
        <w:rPr>
          <w:b/>
          <w:bCs/>
        </w:rPr>
        <w:lastRenderedPageBreak/>
        <w:t>Grafico</w:t>
      </w:r>
      <w:r w:rsidR="00A20ED2">
        <w:rPr>
          <w:b/>
          <w:bCs/>
        </w:rPr>
        <w:t xml:space="preserve"> 23</w:t>
      </w:r>
      <w:r w:rsidRPr="002819A9">
        <w:rPr>
          <w:b/>
          <w:bCs/>
        </w:rPr>
        <w:t>: Prezzo (€/kg) nel mercato all’ingrosso di Roma</w:t>
      </w:r>
    </w:p>
    <w:p w14:paraId="593FAB28" w14:textId="4B521823" w:rsidR="00CB15E0" w:rsidRDefault="00CB15E0" w:rsidP="000204C3">
      <w:pPr>
        <w:spacing w:after="0"/>
        <w:rPr>
          <w:b/>
          <w:bCs/>
        </w:rPr>
      </w:pPr>
      <w:r>
        <w:rPr>
          <w:b/>
          <w:bCs/>
          <w:noProof/>
          <w:lang w:eastAsia="it-IT"/>
        </w:rPr>
        <w:drawing>
          <wp:inline distT="0" distB="0" distL="0" distR="0" wp14:anchorId="61D82226" wp14:editId="5101C0E6">
            <wp:extent cx="5535930" cy="2749550"/>
            <wp:effectExtent l="0" t="0" r="7620" b="0"/>
            <wp:docPr id="121466751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35930" cy="2749550"/>
                    </a:xfrm>
                    <a:prstGeom prst="rect">
                      <a:avLst/>
                    </a:prstGeom>
                    <a:noFill/>
                  </pic:spPr>
                </pic:pic>
              </a:graphicData>
            </a:graphic>
          </wp:inline>
        </w:drawing>
      </w:r>
    </w:p>
    <w:p w14:paraId="2CA2E6A5" w14:textId="77777777" w:rsidR="008A5EDA" w:rsidRPr="001D6C55" w:rsidRDefault="008A5EDA" w:rsidP="008A5EDA">
      <w:pPr>
        <w:rPr>
          <w:sz w:val="20"/>
          <w:szCs w:val="20"/>
        </w:rPr>
      </w:pPr>
      <w:r w:rsidRPr="002819A9">
        <w:rPr>
          <w:sz w:val="20"/>
          <w:szCs w:val="20"/>
        </w:rPr>
        <w:t>Fonte: Elaborazione BMTI su dati mercati all’ingrosso</w:t>
      </w:r>
    </w:p>
    <w:p w14:paraId="6E7FF27A" w14:textId="77777777" w:rsidR="00122DF2" w:rsidRPr="00122DF2" w:rsidRDefault="00122DF2" w:rsidP="00122DF2"/>
    <w:p w14:paraId="227FD81C" w14:textId="77777777" w:rsidR="00264535" w:rsidRPr="00264535" w:rsidRDefault="00264535" w:rsidP="00264535"/>
    <w:p w14:paraId="53C8FC29" w14:textId="77777777" w:rsidR="00091736" w:rsidRPr="00091736" w:rsidRDefault="00091736" w:rsidP="00091736"/>
    <w:sectPr w:rsidR="00091736" w:rsidRPr="00091736">
      <w:footerReference w:type="default" r:id="rId13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DB656" w14:textId="77777777" w:rsidR="00552F7F" w:rsidRDefault="00552F7F" w:rsidP="00463C2A">
      <w:pPr>
        <w:spacing w:after="0" w:line="240" w:lineRule="auto"/>
      </w:pPr>
      <w:r>
        <w:separator/>
      </w:r>
    </w:p>
  </w:endnote>
  <w:endnote w:type="continuationSeparator" w:id="0">
    <w:p w14:paraId="7D1625CC" w14:textId="77777777" w:rsidR="00552F7F" w:rsidRDefault="00552F7F" w:rsidP="0046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810350"/>
      <w:docPartObj>
        <w:docPartGallery w:val="Page Numbers (Bottom of Page)"/>
        <w:docPartUnique/>
      </w:docPartObj>
    </w:sdtPr>
    <w:sdtContent>
      <w:p w14:paraId="495ECB8E" w14:textId="14288219" w:rsidR="0073720C" w:rsidRDefault="0073720C">
        <w:pPr>
          <w:pStyle w:val="Pidipagina"/>
          <w:jc w:val="right"/>
        </w:pPr>
        <w:r>
          <w:fldChar w:fldCharType="begin"/>
        </w:r>
        <w:r>
          <w:instrText>PAGE   \* MERGEFORMAT</w:instrText>
        </w:r>
        <w:r>
          <w:fldChar w:fldCharType="separate"/>
        </w:r>
        <w:r w:rsidR="001955D4">
          <w:rPr>
            <w:noProof/>
          </w:rPr>
          <w:t>90</w:t>
        </w:r>
        <w:r>
          <w:fldChar w:fldCharType="end"/>
        </w:r>
      </w:p>
    </w:sdtContent>
  </w:sdt>
  <w:p w14:paraId="3447D427" w14:textId="77777777" w:rsidR="0073720C" w:rsidRDefault="0073720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56DAC" w14:textId="77777777" w:rsidR="00552F7F" w:rsidRDefault="00552F7F" w:rsidP="00463C2A">
      <w:pPr>
        <w:spacing w:after="0" w:line="240" w:lineRule="auto"/>
      </w:pPr>
      <w:r>
        <w:separator/>
      </w:r>
    </w:p>
  </w:footnote>
  <w:footnote w:type="continuationSeparator" w:id="0">
    <w:p w14:paraId="0D8FB597" w14:textId="77777777" w:rsidR="00552F7F" w:rsidRDefault="00552F7F" w:rsidP="00463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72487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32832BE"/>
    <w:multiLevelType w:val="multilevel"/>
    <w:tmpl w:val="D5E42AEC"/>
    <w:lvl w:ilvl="0">
      <w:start w:val="1"/>
      <w:numFmt w:val="decimal"/>
      <w:lvlText w:val="%1"/>
      <w:lvlJc w:val="left"/>
      <w:pPr>
        <w:ind w:left="444" w:hanging="44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49C1EC0"/>
    <w:multiLevelType w:val="hybridMultilevel"/>
    <w:tmpl w:val="AFA876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C037D03"/>
    <w:multiLevelType w:val="hybridMultilevel"/>
    <w:tmpl w:val="7756A664"/>
    <w:lvl w:ilvl="0" w:tplc="0410000F">
      <w:start w:val="1"/>
      <w:numFmt w:val="decimal"/>
      <w:lvlText w:val="%1."/>
      <w:lvlJc w:val="left"/>
      <w:pPr>
        <w:ind w:left="720" w:hanging="360"/>
      </w:pPr>
    </w:lvl>
    <w:lvl w:ilvl="1" w:tplc="0410000F">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7F9679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DB12BF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715550D"/>
    <w:multiLevelType w:val="multilevel"/>
    <w:tmpl w:val="89B8FEC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 w15:restartNumberingAfterBreak="0">
    <w:nsid w:val="68CB7308"/>
    <w:multiLevelType w:val="hybridMultilevel"/>
    <w:tmpl w:val="AFA876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A6B646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B9F7FF5"/>
    <w:multiLevelType w:val="hybridMultilevel"/>
    <w:tmpl w:val="65A4DE4E"/>
    <w:lvl w:ilvl="0" w:tplc="63540B2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29C0EFE"/>
    <w:multiLevelType w:val="hybridMultilevel"/>
    <w:tmpl w:val="AFA876A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2DC3B2F"/>
    <w:multiLevelType w:val="hybridMultilevel"/>
    <w:tmpl w:val="2FA89F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73029602">
    <w:abstractNumId w:val="0"/>
  </w:num>
  <w:num w:numId="2" w16cid:durableId="1241401118">
    <w:abstractNumId w:val="10"/>
  </w:num>
  <w:num w:numId="3" w16cid:durableId="1989163958">
    <w:abstractNumId w:val="3"/>
  </w:num>
  <w:num w:numId="4" w16cid:durableId="369916980">
    <w:abstractNumId w:val="8"/>
  </w:num>
  <w:num w:numId="5" w16cid:durableId="1912151604">
    <w:abstractNumId w:val="4"/>
  </w:num>
  <w:num w:numId="6" w16cid:durableId="394595894">
    <w:abstractNumId w:val="5"/>
  </w:num>
  <w:num w:numId="7" w16cid:durableId="537813201">
    <w:abstractNumId w:val="2"/>
  </w:num>
  <w:num w:numId="8" w16cid:durableId="1075712091">
    <w:abstractNumId w:val="11"/>
  </w:num>
  <w:num w:numId="9" w16cid:durableId="1500579079">
    <w:abstractNumId w:val="9"/>
  </w:num>
  <w:num w:numId="10" w16cid:durableId="57168365">
    <w:abstractNumId w:val="7"/>
  </w:num>
  <w:num w:numId="11" w16cid:durableId="876506148">
    <w:abstractNumId w:val="1"/>
  </w:num>
  <w:num w:numId="12" w16cid:durableId="1235699552">
    <w:abstractNumId w:val="6"/>
  </w:num>
  <w:num w:numId="13" w16cid:durableId="1152873698">
    <w:abstractNumId w:val="6"/>
  </w:num>
  <w:num w:numId="14" w16cid:durableId="1110511591">
    <w:abstractNumId w:val="6"/>
  </w:num>
  <w:num w:numId="15" w16cid:durableId="895895664">
    <w:abstractNumId w:val="6"/>
  </w:num>
  <w:num w:numId="16" w16cid:durableId="178472207">
    <w:abstractNumId w:val="6"/>
  </w:num>
  <w:num w:numId="17" w16cid:durableId="2067143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4E23"/>
    <w:rsid w:val="00001410"/>
    <w:rsid w:val="000049F1"/>
    <w:rsid w:val="000062F6"/>
    <w:rsid w:val="00006BE5"/>
    <w:rsid w:val="000137D5"/>
    <w:rsid w:val="000204C3"/>
    <w:rsid w:val="0002325A"/>
    <w:rsid w:val="00030593"/>
    <w:rsid w:val="00030813"/>
    <w:rsid w:val="00033890"/>
    <w:rsid w:val="000450ED"/>
    <w:rsid w:val="000465C2"/>
    <w:rsid w:val="0005159D"/>
    <w:rsid w:val="00054E23"/>
    <w:rsid w:val="00055A66"/>
    <w:rsid w:val="00057589"/>
    <w:rsid w:val="00067AE9"/>
    <w:rsid w:val="00073EE1"/>
    <w:rsid w:val="00081CB2"/>
    <w:rsid w:val="000855C2"/>
    <w:rsid w:val="000863B3"/>
    <w:rsid w:val="00091736"/>
    <w:rsid w:val="00092109"/>
    <w:rsid w:val="00094282"/>
    <w:rsid w:val="00094EEE"/>
    <w:rsid w:val="00097FDF"/>
    <w:rsid w:val="000A1D5C"/>
    <w:rsid w:val="000A2375"/>
    <w:rsid w:val="000A51F1"/>
    <w:rsid w:val="000A6B68"/>
    <w:rsid w:val="000A6BFE"/>
    <w:rsid w:val="000B07A2"/>
    <w:rsid w:val="000B326C"/>
    <w:rsid w:val="000B3A1B"/>
    <w:rsid w:val="000B43FE"/>
    <w:rsid w:val="000B5BC9"/>
    <w:rsid w:val="000B659A"/>
    <w:rsid w:val="000C165A"/>
    <w:rsid w:val="000C3185"/>
    <w:rsid w:val="000C5332"/>
    <w:rsid w:val="000D01B1"/>
    <w:rsid w:val="000D5E9C"/>
    <w:rsid w:val="000E1C2F"/>
    <w:rsid w:val="000E2072"/>
    <w:rsid w:val="000E4E02"/>
    <w:rsid w:val="000F11C2"/>
    <w:rsid w:val="000F5C53"/>
    <w:rsid w:val="000F78E7"/>
    <w:rsid w:val="00106E2A"/>
    <w:rsid w:val="0011032B"/>
    <w:rsid w:val="001208D7"/>
    <w:rsid w:val="00121C5B"/>
    <w:rsid w:val="00122369"/>
    <w:rsid w:val="00122DF2"/>
    <w:rsid w:val="00123CC0"/>
    <w:rsid w:val="00124FEB"/>
    <w:rsid w:val="00125762"/>
    <w:rsid w:val="00127F70"/>
    <w:rsid w:val="00131DDF"/>
    <w:rsid w:val="00136B9C"/>
    <w:rsid w:val="00150240"/>
    <w:rsid w:val="00151CFD"/>
    <w:rsid w:val="0015363C"/>
    <w:rsid w:val="00153E43"/>
    <w:rsid w:val="00154B35"/>
    <w:rsid w:val="0016132A"/>
    <w:rsid w:val="001653D6"/>
    <w:rsid w:val="0016544C"/>
    <w:rsid w:val="00172FC0"/>
    <w:rsid w:val="00176FF4"/>
    <w:rsid w:val="00181151"/>
    <w:rsid w:val="0018131F"/>
    <w:rsid w:val="00185E38"/>
    <w:rsid w:val="00186F47"/>
    <w:rsid w:val="0018733C"/>
    <w:rsid w:val="001934B3"/>
    <w:rsid w:val="001935FF"/>
    <w:rsid w:val="001955D4"/>
    <w:rsid w:val="001A09C5"/>
    <w:rsid w:val="001A0DA3"/>
    <w:rsid w:val="001A57B0"/>
    <w:rsid w:val="001A7AD2"/>
    <w:rsid w:val="001B2095"/>
    <w:rsid w:val="001B32F8"/>
    <w:rsid w:val="001B33E1"/>
    <w:rsid w:val="001C4479"/>
    <w:rsid w:val="001C605C"/>
    <w:rsid w:val="001C7E80"/>
    <w:rsid w:val="001D01C5"/>
    <w:rsid w:val="001D4F91"/>
    <w:rsid w:val="001D6100"/>
    <w:rsid w:val="001D6C55"/>
    <w:rsid w:val="001E3575"/>
    <w:rsid w:val="001F1412"/>
    <w:rsid w:val="001F2B26"/>
    <w:rsid w:val="001F4D9E"/>
    <w:rsid w:val="00202F7B"/>
    <w:rsid w:val="00205FF0"/>
    <w:rsid w:val="00210C5F"/>
    <w:rsid w:val="00211E9A"/>
    <w:rsid w:val="0021297E"/>
    <w:rsid w:val="00212C84"/>
    <w:rsid w:val="00213144"/>
    <w:rsid w:val="0021590A"/>
    <w:rsid w:val="00215BE1"/>
    <w:rsid w:val="00216910"/>
    <w:rsid w:val="002221D7"/>
    <w:rsid w:val="00223E03"/>
    <w:rsid w:val="00227ECF"/>
    <w:rsid w:val="00232646"/>
    <w:rsid w:val="002346F0"/>
    <w:rsid w:val="00236886"/>
    <w:rsid w:val="002377BF"/>
    <w:rsid w:val="002405B4"/>
    <w:rsid w:val="00242007"/>
    <w:rsid w:val="00247A73"/>
    <w:rsid w:val="00252F31"/>
    <w:rsid w:val="00254CA1"/>
    <w:rsid w:val="002614FC"/>
    <w:rsid w:val="00264535"/>
    <w:rsid w:val="00281260"/>
    <w:rsid w:val="002812C8"/>
    <w:rsid w:val="002819A9"/>
    <w:rsid w:val="00284AEF"/>
    <w:rsid w:val="002A681C"/>
    <w:rsid w:val="002A705E"/>
    <w:rsid w:val="002B2A4B"/>
    <w:rsid w:val="002B307B"/>
    <w:rsid w:val="002B315D"/>
    <w:rsid w:val="002B3529"/>
    <w:rsid w:val="002B5E70"/>
    <w:rsid w:val="002B6A68"/>
    <w:rsid w:val="002C06AD"/>
    <w:rsid w:val="002C0CD8"/>
    <w:rsid w:val="002C3047"/>
    <w:rsid w:val="002C4B12"/>
    <w:rsid w:val="002C5640"/>
    <w:rsid w:val="002D2D77"/>
    <w:rsid w:val="002D31F1"/>
    <w:rsid w:val="002D3BAF"/>
    <w:rsid w:val="002D5599"/>
    <w:rsid w:val="002D6597"/>
    <w:rsid w:val="002E1E32"/>
    <w:rsid w:val="002E1F23"/>
    <w:rsid w:val="002E23F2"/>
    <w:rsid w:val="002E2936"/>
    <w:rsid w:val="002E5F8D"/>
    <w:rsid w:val="002F09C3"/>
    <w:rsid w:val="002F3860"/>
    <w:rsid w:val="002F45D0"/>
    <w:rsid w:val="002F47DB"/>
    <w:rsid w:val="002F7B37"/>
    <w:rsid w:val="003011C0"/>
    <w:rsid w:val="0030571D"/>
    <w:rsid w:val="003177A3"/>
    <w:rsid w:val="003234BB"/>
    <w:rsid w:val="00334B70"/>
    <w:rsid w:val="003363ED"/>
    <w:rsid w:val="003375EA"/>
    <w:rsid w:val="003415F1"/>
    <w:rsid w:val="0034233F"/>
    <w:rsid w:val="003616C0"/>
    <w:rsid w:val="003617B6"/>
    <w:rsid w:val="00366B41"/>
    <w:rsid w:val="00370976"/>
    <w:rsid w:val="003761C1"/>
    <w:rsid w:val="00376D49"/>
    <w:rsid w:val="00376E71"/>
    <w:rsid w:val="0038057F"/>
    <w:rsid w:val="00380D70"/>
    <w:rsid w:val="003958A6"/>
    <w:rsid w:val="003977BD"/>
    <w:rsid w:val="003A01D8"/>
    <w:rsid w:val="003A0F21"/>
    <w:rsid w:val="003B2710"/>
    <w:rsid w:val="003B2C20"/>
    <w:rsid w:val="003B3F2B"/>
    <w:rsid w:val="003D0372"/>
    <w:rsid w:val="003D4953"/>
    <w:rsid w:val="003E3419"/>
    <w:rsid w:val="003E38F4"/>
    <w:rsid w:val="003E4A76"/>
    <w:rsid w:val="003E5D02"/>
    <w:rsid w:val="003E69C1"/>
    <w:rsid w:val="003F01E1"/>
    <w:rsid w:val="003F2FBF"/>
    <w:rsid w:val="003F445C"/>
    <w:rsid w:val="00400118"/>
    <w:rsid w:val="00404968"/>
    <w:rsid w:val="00405DB4"/>
    <w:rsid w:val="004069C2"/>
    <w:rsid w:val="00410696"/>
    <w:rsid w:val="00411221"/>
    <w:rsid w:val="004135DD"/>
    <w:rsid w:val="00421DF8"/>
    <w:rsid w:val="00423D36"/>
    <w:rsid w:val="0042636A"/>
    <w:rsid w:val="00430F57"/>
    <w:rsid w:val="00435955"/>
    <w:rsid w:val="00441832"/>
    <w:rsid w:val="0044365F"/>
    <w:rsid w:val="004573C5"/>
    <w:rsid w:val="00462277"/>
    <w:rsid w:val="00463C2A"/>
    <w:rsid w:val="004652C9"/>
    <w:rsid w:val="00465AC1"/>
    <w:rsid w:val="00470401"/>
    <w:rsid w:val="004849CD"/>
    <w:rsid w:val="00491AE8"/>
    <w:rsid w:val="004920D6"/>
    <w:rsid w:val="004A31C1"/>
    <w:rsid w:val="004A3766"/>
    <w:rsid w:val="004A3D35"/>
    <w:rsid w:val="004B2086"/>
    <w:rsid w:val="004B4C6E"/>
    <w:rsid w:val="004B7CE2"/>
    <w:rsid w:val="004C2CE2"/>
    <w:rsid w:val="004C4432"/>
    <w:rsid w:val="004C450C"/>
    <w:rsid w:val="004C78D7"/>
    <w:rsid w:val="004D12E1"/>
    <w:rsid w:val="004D591C"/>
    <w:rsid w:val="004E098F"/>
    <w:rsid w:val="004E1F83"/>
    <w:rsid w:val="004F039B"/>
    <w:rsid w:val="004F0FEA"/>
    <w:rsid w:val="004F5E3F"/>
    <w:rsid w:val="004F6D4F"/>
    <w:rsid w:val="0050081B"/>
    <w:rsid w:val="00505FEF"/>
    <w:rsid w:val="00515F90"/>
    <w:rsid w:val="00524C21"/>
    <w:rsid w:val="00525D05"/>
    <w:rsid w:val="005316C2"/>
    <w:rsid w:val="00537E61"/>
    <w:rsid w:val="00552F7F"/>
    <w:rsid w:val="00554282"/>
    <w:rsid w:val="00556A8B"/>
    <w:rsid w:val="00556EAE"/>
    <w:rsid w:val="0056762B"/>
    <w:rsid w:val="00576CF1"/>
    <w:rsid w:val="00581299"/>
    <w:rsid w:val="005904A5"/>
    <w:rsid w:val="00595ADA"/>
    <w:rsid w:val="00597987"/>
    <w:rsid w:val="005A6744"/>
    <w:rsid w:val="005A6779"/>
    <w:rsid w:val="005A70F0"/>
    <w:rsid w:val="005B1B9B"/>
    <w:rsid w:val="005B5142"/>
    <w:rsid w:val="005B52DB"/>
    <w:rsid w:val="005B5431"/>
    <w:rsid w:val="005B7DC7"/>
    <w:rsid w:val="005C0ADE"/>
    <w:rsid w:val="005D7283"/>
    <w:rsid w:val="005E0A82"/>
    <w:rsid w:val="005E2CAB"/>
    <w:rsid w:val="005E70FC"/>
    <w:rsid w:val="005F0A84"/>
    <w:rsid w:val="005F6D0B"/>
    <w:rsid w:val="006030F0"/>
    <w:rsid w:val="0060422A"/>
    <w:rsid w:val="00604534"/>
    <w:rsid w:val="00606E1B"/>
    <w:rsid w:val="006111D6"/>
    <w:rsid w:val="00612DD4"/>
    <w:rsid w:val="00614EF2"/>
    <w:rsid w:val="00617AA7"/>
    <w:rsid w:val="00621B13"/>
    <w:rsid w:val="006223D1"/>
    <w:rsid w:val="00623603"/>
    <w:rsid w:val="00624DCE"/>
    <w:rsid w:val="00633676"/>
    <w:rsid w:val="0063439D"/>
    <w:rsid w:val="00634A46"/>
    <w:rsid w:val="0063762F"/>
    <w:rsid w:val="00640C27"/>
    <w:rsid w:val="00642130"/>
    <w:rsid w:val="006425A8"/>
    <w:rsid w:val="00644A45"/>
    <w:rsid w:val="00644D8E"/>
    <w:rsid w:val="00647586"/>
    <w:rsid w:val="00650D64"/>
    <w:rsid w:val="00651650"/>
    <w:rsid w:val="00651EA8"/>
    <w:rsid w:val="0065477E"/>
    <w:rsid w:val="00660898"/>
    <w:rsid w:val="00661599"/>
    <w:rsid w:val="00672064"/>
    <w:rsid w:val="00684E67"/>
    <w:rsid w:val="006858B2"/>
    <w:rsid w:val="0068670D"/>
    <w:rsid w:val="00693A5F"/>
    <w:rsid w:val="006A0965"/>
    <w:rsid w:val="006A66B5"/>
    <w:rsid w:val="006A6DD6"/>
    <w:rsid w:val="006B1E60"/>
    <w:rsid w:val="006B60A8"/>
    <w:rsid w:val="006B755A"/>
    <w:rsid w:val="006C0041"/>
    <w:rsid w:val="006C2117"/>
    <w:rsid w:val="006C2C15"/>
    <w:rsid w:val="006C3B99"/>
    <w:rsid w:val="006C69FF"/>
    <w:rsid w:val="006C7CC7"/>
    <w:rsid w:val="006D136F"/>
    <w:rsid w:val="006D3EA6"/>
    <w:rsid w:val="006D5F10"/>
    <w:rsid w:val="006E0BB7"/>
    <w:rsid w:val="006E30D9"/>
    <w:rsid w:val="006E38CF"/>
    <w:rsid w:val="006E3CF9"/>
    <w:rsid w:val="006E427E"/>
    <w:rsid w:val="006F01BA"/>
    <w:rsid w:val="006F078C"/>
    <w:rsid w:val="006F1F69"/>
    <w:rsid w:val="006F23E9"/>
    <w:rsid w:val="0070178E"/>
    <w:rsid w:val="007042BE"/>
    <w:rsid w:val="0071369F"/>
    <w:rsid w:val="007146A5"/>
    <w:rsid w:val="007147A4"/>
    <w:rsid w:val="00717899"/>
    <w:rsid w:val="007207F9"/>
    <w:rsid w:val="00720E4A"/>
    <w:rsid w:val="00723AD9"/>
    <w:rsid w:val="00725C4E"/>
    <w:rsid w:val="00727138"/>
    <w:rsid w:val="007322E3"/>
    <w:rsid w:val="00732381"/>
    <w:rsid w:val="007337ED"/>
    <w:rsid w:val="00734956"/>
    <w:rsid w:val="00735D10"/>
    <w:rsid w:val="0073720C"/>
    <w:rsid w:val="00741369"/>
    <w:rsid w:val="0074253B"/>
    <w:rsid w:val="00743875"/>
    <w:rsid w:val="0074514E"/>
    <w:rsid w:val="00753610"/>
    <w:rsid w:val="0075409D"/>
    <w:rsid w:val="007625C2"/>
    <w:rsid w:val="00763F8F"/>
    <w:rsid w:val="007650B7"/>
    <w:rsid w:val="00775516"/>
    <w:rsid w:val="00775C0B"/>
    <w:rsid w:val="007808FD"/>
    <w:rsid w:val="00782B74"/>
    <w:rsid w:val="007863CB"/>
    <w:rsid w:val="00791B7D"/>
    <w:rsid w:val="0079255F"/>
    <w:rsid w:val="00794F7B"/>
    <w:rsid w:val="00796B2C"/>
    <w:rsid w:val="007A3357"/>
    <w:rsid w:val="007A5742"/>
    <w:rsid w:val="007B1B50"/>
    <w:rsid w:val="007B3273"/>
    <w:rsid w:val="007B4E40"/>
    <w:rsid w:val="007B507D"/>
    <w:rsid w:val="007B539B"/>
    <w:rsid w:val="007C0B05"/>
    <w:rsid w:val="007C47A5"/>
    <w:rsid w:val="007C4E60"/>
    <w:rsid w:val="007D1565"/>
    <w:rsid w:val="007D30E5"/>
    <w:rsid w:val="007D5F93"/>
    <w:rsid w:val="007E5263"/>
    <w:rsid w:val="007F18A9"/>
    <w:rsid w:val="007F5DBA"/>
    <w:rsid w:val="008058A3"/>
    <w:rsid w:val="00807614"/>
    <w:rsid w:val="00807ABD"/>
    <w:rsid w:val="0081302C"/>
    <w:rsid w:val="008130ED"/>
    <w:rsid w:val="008209A1"/>
    <w:rsid w:val="00822EFF"/>
    <w:rsid w:val="00822F11"/>
    <w:rsid w:val="008253B0"/>
    <w:rsid w:val="008253FE"/>
    <w:rsid w:val="008258FA"/>
    <w:rsid w:val="00826C74"/>
    <w:rsid w:val="008272C5"/>
    <w:rsid w:val="00830672"/>
    <w:rsid w:val="00830B5F"/>
    <w:rsid w:val="008314F8"/>
    <w:rsid w:val="00832E68"/>
    <w:rsid w:val="00836792"/>
    <w:rsid w:val="00836F84"/>
    <w:rsid w:val="0083751C"/>
    <w:rsid w:val="00842AFA"/>
    <w:rsid w:val="00843D6A"/>
    <w:rsid w:val="00847F53"/>
    <w:rsid w:val="00853991"/>
    <w:rsid w:val="008556FA"/>
    <w:rsid w:val="0085583E"/>
    <w:rsid w:val="00857967"/>
    <w:rsid w:val="00860B08"/>
    <w:rsid w:val="008625F3"/>
    <w:rsid w:val="008629E6"/>
    <w:rsid w:val="0086736B"/>
    <w:rsid w:val="0087302B"/>
    <w:rsid w:val="00873D30"/>
    <w:rsid w:val="0087705D"/>
    <w:rsid w:val="008801C2"/>
    <w:rsid w:val="00883042"/>
    <w:rsid w:val="00883D55"/>
    <w:rsid w:val="00892269"/>
    <w:rsid w:val="008A1868"/>
    <w:rsid w:val="008A5EDA"/>
    <w:rsid w:val="008A7CBC"/>
    <w:rsid w:val="008B3117"/>
    <w:rsid w:val="008B53D7"/>
    <w:rsid w:val="008B5C1C"/>
    <w:rsid w:val="008B7C47"/>
    <w:rsid w:val="008C4A98"/>
    <w:rsid w:val="008C4D5B"/>
    <w:rsid w:val="008C6590"/>
    <w:rsid w:val="008C6C51"/>
    <w:rsid w:val="008D103F"/>
    <w:rsid w:val="008D3F6B"/>
    <w:rsid w:val="008E0EB0"/>
    <w:rsid w:val="008E6A6B"/>
    <w:rsid w:val="008E7A0E"/>
    <w:rsid w:val="008F0FD5"/>
    <w:rsid w:val="008F1061"/>
    <w:rsid w:val="008F1669"/>
    <w:rsid w:val="009034FF"/>
    <w:rsid w:val="00907117"/>
    <w:rsid w:val="009105D4"/>
    <w:rsid w:val="00911378"/>
    <w:rsid w:val="0091197D"/>
    <w:rsid w:val="0091549C"/>
    <w:rsid w:val="00915E70"/>
    <w:rsid w:val="00920B56"/>
    <w:rsid w:val="00921D89"/>
    <w:rsid w:val="00922FC9"/>
    <w:rsid w:val="00925600"/>
    <w:rsid w:val="009257A1"/>
    <w:rsid w:val="0092743F"/>
    <w:rsid w:val="0093068A"/>
    <w:rsid w:val="0093229E"/>
    <w:rsid w:val="00936371"/>
    <w:rsid w:val="00942C6D"/>
    <w:rsid w:val="00943216"/>
    <w:rsid w:val="00945D21"/>
    <w:rsid w:val="00961525"/>
    <w:rsid w:val="00970410"/>
    <w:rsid w:val="009724F9"/>
    <w:rsid w:val="00973C23"/>
    <w:rsid w:val="00977F32"/>
    <w:rsid w:val="009846E2"/>
    <w:rsid w:val="0099015A"/>
    <w:rsid w:val="00996607"/>
    <w:rsid w:val="009A7C89"/>
    <w:rsid w:val="009B0206"/>
    <w:rsid w:val="009B13C1"/>
    <w:rsid w:val="009B14E7"/>
    <w:rsid w:val="009B2059"/>
    <w:rsid w:val="009B46E6"/>
    <w:rsid w:val="009B7B3E"/>
    <w:rsid w:val="009B7BC2"/>
    <w:rsid w:val="009C28E7"/>
    <w:rsid w:val="009D1ABF"/>
    <w:rsid w:val="009D5A01"/>
    <w:rsid w:val="009E5DB2"/>
    <w:rsid w:val="009F04C6"/>
    <w:rsid w:val="009F3B99"/>
    <w:rsid w:val="009F4071"/>
    <w:rsid w:val="009F407E"/>
    <w:rsid w:val="00A010B4"/>
    <w:rsid w:val="00A042F2"/>
    <w:rsid w:val="00A0442F"/>
    <w:rsid w:val="00A14C65"/>
    <w:rsid w:val="00A1669F"/>
    <w:rsid w:val="00A20ED2"/>
    <w:rsid w:val="00A21371"/>
    <w:rsid w:val="00A22BAB"/>
    <w:rsid w:val="00A25CE9"/>
    <w:rsid w:val="00A26FB8"/>
    <w:rsid w:val="00A27F6B"/>
    <w:rsid w:val="00A331A0"/>
    <w:rsid w:val="00A37B7D"/>
    <w:rsid w:val="00A43C96"/>
    <w:rsid w:val="00A547A2"/>
    <w:rsid w:val="00A550FD"/>
    <w:rsid w:val="00A55AFA"/>
    <w:rsid w:val="00A60D53"/>
    <w:rsid w:val="00A60DCA"/>
    <w:rsid w:val="00A65359"/>
    <w:rsid w:val="00A65774"/>
    <w:rsid w:val="00A67AEF"/>
    <w:rsid w:val="00A70B03"/>
    <w:rsid w:val="00A71D9D"/>
    <w:rsid w:val="00A72452"/>
    <w:rsid w:val="00A766F4"/>
    <w:rsid w:val="00A82055"/>
    <w:rsid w:val="00A82778"/>
    <w:rsid w:val="00A82DCE"/>
    <w:rsid w:val="00A90376"/>
    <w:rsid w:val="00A916F9"/>
    <w:rsid w:val="00A95D85"/>
    <w:rsid w:val="00AA1554"/>
    <w:rsid w:val="00AA265B"/>
    <w:rsid w:val="00AA4907"/>
    <w:rsid w:val="00AA4E4F"/>
    <w:rsid w:val="00AB2CF7"/>
    <w:rsid w:val="00AB39E1"/>
    <w:rsid w:val="00AB717D"/>
    <w:rsid w:val="00AB7333"/>
    <w:rsid w:val="00AC16BF"/>
    <w:rsid w:val="00AC1908"/>
    <w:rsid w:val="00AC32DC"/>
    <w:rsid w:val="00AC5C72"/>
    <w:rsid w:val="00AC6097"/>
    <w:rsid w:val="00AC71DB"/>
    <w:rsid w:val="00AD1839"/>
    <w:rsid w:val="00AD6367"/>
    <w:rsid w:val="00AE1EB9"/>
    <w:rsid w:val="00AE2DB4"/>
    <w:rsid w:val="00AE39EC"/>
    <w:rsid w:val="00AE611F"/>
    <w:rsid w:val="00AF15AE"/>
    <w:rsid w:val="00AF5485"/>
    <w:rsid w:val="00AF5A97"/>
    <w:rsid w:val="00AF6094"/>
    <w:rsid w:val="00AF6C23"/>
    <w:rsid w:val="00AF6DF9"/>
    <w:rsid w:val="00AF6E3D"/>
    <w:rsid w:val="00B03D14"/>
    <w:rsid w:val="00B04E83"/>
    <w:rsid w:val="00B106C2"/>
    <w:rsid w:val="00B11BBF"/>
    <w:rsid w:val="00B12AFB"/>
    <w:rsid w:val="00B13FE3"/>
    <w:rsid w:val="00B168D2"/>
    <w:rsid w:val="00B175CE"/>
    <w:rsid w:val="00B237AA"/>
    <w:rsid w:val="00B264E6"/>
    <w:rsid w:val="00B31AC8"/>
    <w:rsid w:val="00B31DB8"/>
    <w:rsid w:val="00B327EA"/>
    <w:rsid w:val="00B32E8D"/>
    <w:rsid w:val="00B33834"/>
    <w:rsid w:val="00B403D2"/>
    <w:rsid w:val="00B4501E"/>
    <w:rsid w:val="00B60D31"/>
    <w:rsid w:val="00B71F96"/>
    <w:rsid w:val="00B8352A"/>
    <w:rsid w:val="00B8583B"/>
    <w:rsid w:val="00B86AE3"/>
    <w:rsid w:val="00B90F13"/>
    <w:rsid w:val="00B918A1"/>
    <w:rsid w:val="00B976AC"/>
    <w:rsid w:val="00B978D2"/>
    <w:rsid w:val="00B97B5B"/>
    <w:rsid w:val="00BA32BD"/>
    <w:rsid w:val="00BA4198"/>
    <w:rsid w:val="00BA4A9E"/>
    <w:rsid w:val="00BA723A"/>
    <w:rsid w:val="00BB1649"/>
    <w:rsid w:val="00BB4B26"/>
    <w:rsid w:val="00BC445B"/>
    <w:rsid w:val="00BC6D10"/>
    <w:rsid w:val="00BC742C"/>
    <w:rsid w:val="00BD06F3"/>
    <w:rsid w:val="00BD0F2D"/>
    <w:rsid w:val="00BD480A"/>
    <w:rsid w:val="00BD5971"/>
    <w:rsid w:val="00BF1ABF"/>
    <w:rsid w:val="00BF4813"/>
    <w:rsid w:val="00BF4BA7"/>
    <w:rsid w:val="00BF53E6"/>
    <w:rsid w:val="00C071BB"/>
    <w:rsid w:val="00C10F44"/>
    <w:rsid w:val="00C110FB"/>
    <w:rsid w:val="00C12121"/>
    <w:rsid w:val="00C12F4A"/>
    <w:rsid w:val="00C2251C"/>
    <w:rsid w:val="00C23CC5"/>
    <w:rsid w:val="00C23D18"/>
    <w:rsid w:val="00C270BF"/>
    <w:rsid w:val="00C27AB0"/>
    <w:rsid w:val="00C34288"/>
    <w:rsid w:val="00C34616"/>
    <w:rsid w:val="00C37BAB"/>
    <w:rsid w:val="00C4054F"/>
    <w:rsid w:val="00C4225A"/>
    <w:rsid w:val="00C452B7"/>
    <w:rsid w:val="00C46E0A"/>
    <w:rsid w:val="00C51051"/>
    <w:rsid w:val="00C5699F"/>
    <w:rsid w:val="00C57997"/>
    <w:rsid w:val="00C64CA4"/>
    <w:rsid w:val="00C70262"/>
    <w:rsid w:val="00C730CC"/>
    <w:rsid w:val="00C7323A"/>
    <w:rsid w:val="00C7479F"/>
    <w:rsid w:val="00C74D95"/>
    <w:rsid w:val="00C77758"/>
    <w:rsid w:val="00C80F05"/>
    <w:rsid w:val="00C8266A"/>
    <w:rsid w:val="00C878E8"/>
    <w:rsid w:val="00C91AAA"/>
    <w:rsid w:val="00C92163"/>
    <w:rsid w:val="00C92475"/>
    <w:rsid w:val="00C929AF"/>
    <w:rsid w:val="00C95674"/>
    <w:rsid w:val="00CA032C"/>
    <w:rsid w:val="00CA4E0B"/>
    <w:rsid w:val="00CA6A98"/>
    <w:rsid w:val="00CB07B3"/>
    <w:rsid w:val="00CB15E0"/>
    <w:rsid w:val="00CB753A"/>
    <w:rsid w:val="00CC0824"/>
    <w:rsid w:val="00CC4139"/>
    <w:rsid w:val="00CC5353"/>
    <w:rsid w:val="00CC7223"/>
    <w:rsid w:val="00CD064C"/>
    <w:rsid w:val="00CD545D"/>
    <w:rsid w:val="00CE3D18"/>
    <w:rsid w:val="00CE4F65"/>
    <w:rsid w:val="00CE6877"/>
    <w:rsid w:val="00CF5214"/>
    <w:rsid w:val="00D04081"/>
    <w:rsid w:val="00D04D82"/>
    <w:rsid w:val="00D05F76"/>
    <w:rsid w:val="00D073F2"/>
    <w:rsid w:val="00D10E45"/>
    <w:rsid w:val="00D15C74"/>
    <w:rsid w:val="00D167C9"/>
    <w:rsid w:val="00D17097"/>
    <w:rsid w:val="00D20521"/>
    <w:rsid w:val="00D229AE"/>
    <w:rsid w:val="00D310BC"/>
    <w:rsid w:val="00D35327"/>
    <w:rsid w:val="00D4411A"/>
    <w:rsid w:val="00D501EA"/>
    <w:rsid w:val="00D50C70"/>
    <w:rsid w:val="00D51ADE"/>
    <w:rsid w:val="00D55BCB"/>
    <w:rsid w:val="00D55FDC"/>
    <w:rsid w:val="00D60DE4"/>
    <w:rsid w:val="00D6572F"/>
    <w:rsid w:val="00D8326A"/>
    <w:rsid w:val="00D85754"/>
    <w:rsid w:val="00D872D2"/>
    <w:rsid w:val="00DA38A1"/>
    <w:rsid w:val="00DA4848"/>
    <w:rsid w:val="00DA4A87"/>
    <w:rsid w:val="00DA7E55"/>
    <w:rsid w:val="00DB2ABD"/>
    <w:rsid w:val="00DB332C"/>
    <w:rsid w:val="00DB4652"/>
    <w:rsid w:val="00DB5C91"/>
    <w:rsid w:val="00DC2817"/>
    <w:rsid w:val="00DC3C60"/>
    <w:rsid w:val="00DD5271"/>
    <w:rsid w:val="00DF5202"/>
    <w:rsid w:val="00DF6B2F"/>
    <w:rsid w:val="00E01ACB"/>
    <w:rsid w:val="00E02E5A"/>
    <w:rsid w:val="00E07773"/>
    <w:rsid w:val="00E12B0E"/>
    <w:rsid w:val="00E16A59"/>
    <w:rsid w:val="00E1721D"/>
    <w:rsid w:val="00E24AE9"/>
    <w:rsid w:val="00E2600A"/>
    <w:rsid w:val="00E26E8D"/>
    <w:rsid w:val="00E30871"/>
    <w:rsid w:val="00E321B4"/>
    <w:rsid w:val="00E32692"/>
    <w:rsid w:val="00E36EEE"/>
    <w:rsid w:val="00E378C2"/>
    <w:rsid w:val="00E44496"/>
    <w:rsid w:val="00E46900"/>
    <w:rsid w:val="00E46CA4"/>
    <w:rsid w:val="00E47C03"/>
    <w:rsid w:val="00E47C25"/>
    <w:rsid w:val="00E54D3C"/>
    <w:rsid w:val="00E650C8"/>
    <w:rsid w:val="00E6517E"/>
    <w:rsid w:val="00E654C0"/>
    <w:rsid w:val="00E670D6"/>
    <w:rsid w:val="00E73367"/>
    <w:rsid w:val="00E74A41"/>
    <w:rsid w:val="00E83E94"/>
    <w:rsid w:val="00E843DA"/>
    <w:rsid w:val="00E87577"/>
    <w:rsid w:val="00E92D96"/>
    <w:rsid w:val="00E935D1"/>
    <w:rsid w:val="00EA1DAC"/>
    <w:rsid w:val="00EA757F"/>
    <w:rsid w:val="00EB1261"/>
    <w:rsid w:val="00EB2000"/>
    <w:rsid w:val="00EB2931"/>
    <w:rsid w:val="00EB29A5"/>
    <w:rsid w:val="00EB4B71"/>
    <w:rsid w:val="00EB5922"/>
    <w:rsid w:val="00EB68CF"/>
    <w:rsid w:val="00EB6CE4"/>
    <w:rsid w:val="00EB722F"/>
    <w:rsid w:val="00EB73CD"/>
    <w:rsid w:val="00EC5860"/>
    <w:rsid w:val="00EC7519"/>
    <w:rsid w:val="00ED0364"/>
    <w:rsid w:val="00ED0860"/>
    <w:rsid w:val="00ED362F"/>
    <w:rsid w:val="00ED7A25"/>
    <w:rsid w:val="00EF1D7B"/>
    <w:rsid w:val="00EF5129"/>
    <w:rsid w:val="00EF5F1B"/>
    <w:rsid w:val="00F037C9"/>
    <w:rsid w:val="00F0458B"/>
    <w:rsid w:val="00F07AF3"/>
    <w:rsid w:val="00F24A12"/>
    <w:rsid w:val="00F27331"/>
    <w:rsid w:val="00F27C92"/>
    <w:rsid w:val="00F27F89"/>
    <w:rsid w:val="00F344CA"/>
    <w:rsid w:val="00F42302"/>
    <w:rsid w:val="00F444E4"/>
    <w:rsid w:val="00F537B3"/>
    <w:rsid w:val="00F54351"/>
    <w:rsid w:val="00F61800"/>
    <w:rsid w:val="00F637D2"/>
    <w:rsid w:val="00F672F4"/>
    <w:rsid w:val="00F6760D"/>
    <w:rsid w:val="00F735E3"/>
    <w:rsid w:val="00F73EFD"/>
    <w:rsid w:val="00F76DAE"/>
    <w:rsid w:val="00F7789D"/>
    <w:rsid w:val="00F81215"/>
    <w:rsid w:val="00F83D5E"/>
    <w:rsid w:val="00F91988"/>
    <w:rsid w:val="00F9234F"/>
    <w:rsid w:val="00FB29C8"/>
    <w:rsid w:val="00FB355C"/>
    <w:rsid w:val="00FB397E"/>
    <w:rsid w:val="00FB54C3"/>
    <w:rsid w:val="00FB6188"/>
    <w:rsid w:val="00FD28D9"/>
    <w:rsid w:val="00FD6D8C"/>
    <w:rsid w:val="00FE45D3"/>
    <w:rsid w:val="00FE692E"/>
    <w:rsid w:val="00FE7560"/>
    <w:rsid w:val="00FF010C"/>
    <w:rsid w:val="00FF1E04"/>
    <w:rsid w:val="00FF2379"/>
    <w:rsid w:val="00FF2DCD"/>
    <w:rsid w:val="00FF48F7"/>
    <w:rsid w:val="00FF4A44"/>
    <w:rsid w:val="00FF65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FA520"/>
  <w15:docId w15:val="{EADDB81A-7BAA-4E00-AF9D-E4C6FBFB3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96607"/>
    <w:pPr>
      <w:keepNext/>
      <w:keepLines/>
      <w:numPr>
        <w:numId w:val="1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C2251C"/>
    <w:pPr>
      <w:keepNext/>
      <w:keepLines/>
      <w:numPr>
        <w:ilvl w:val="1"/>
        <w:numId w:val="1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400118"/>
    <w:pPr>
      <w:keepNext/>
      <w:keepLines/>
      <w:numPr>
        <w:ilvl w:val="2"/>
        <w:numId w:val="1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400118"/>
    <w:pPr>
      <w:keepNext/>
      <w:keepLines/>
      <w:numPr>
        <w:ilvl w:val="3"/>
        <w:numId w:val="12"/>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00118"/>
    <w:pPr>
      <w:keepNext/>
      <w:keepLines/>
      <w:numPr>
        <w:ilvl w:val="4"/>
        <w:numId w:val="12"/>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400118"/>
    <w:pPr>
      <w:keepNext/>
      <w:keepLines/>
      <w:numPr>
        <w:ilvl w:val="5"/>
        <w:numId w:val="12"/>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400118"/>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400118"/>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400118"/>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96607"/>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996607"/>
    <w:pPr>
      <w:outlineLvl w:val="9"/>
    </w:pPr>
    <w:rPr>
      <w:lang w:eastAsia="it-IT"/>
    </w:rPr>
  </w:style>
  <w:style w:type="paragraph" w:styleId="Sommario1">
    <w:name w:val="toc 1"/>
    <w:basedOn w:val="Normale"/>
    <w:next w:val="Normale"/>
    <w:autoRedefine/>
    <w:uiPriority w:val="39"/>
    <w:unhideWhenUsed/>
    <w:rsid w:val="00996607"/>
    <w:pPr>
      <w:spacing w:after="100"/>
    </w:pPr>
  </w:style>
  <w:style w:type="character" w:styleId="Collegamentoipertestuale">
    <w:name w:val="Hyperlink"/>
    <w:basedOn w:val="Carpredefinitoparagrafo"/>
    <w:uiPriority w:val="99"/>
    <w:unhideWhenUsed/>
    <w:rsid w:val="00996607"/>
    <w:rPr>
      <w:color w:val="0563C1" w:themeColor="hyperlink"/>
      <w:u w:val="single"/>
    </w:rPr>
  </w:style>
  <w:style w:type="character" w:customStyle="1" w:styleId="Titolo2Carattere">
    <w:name w:val="Titolo 2 Carattere"/>
    <w:basedOn w:val="Carpredefinitoparagrafo"/>
    <w:link w:val="Titolo2"/>
    <w:uiPriority w:val="9"/>
    <w:rsid w:val="00C2251C"/>
    <w:rPr>
      <w:rFonts w:asciiTheme="majorHAnsi" w:eastAsiaTheme="majorEastAsia" w:hAnsiTheme="majorHAnsi" w:cstheme="majorBidi"/>
      <w:color w:val="2F5496" w:themeColor="accent1" w:themeShade="BF"/>
      <w:sz w:val="26"/>
      <w:szCs w:val="26"/>
    </w:rPr>
  </w:style>
  <w:style w:type="paragraph" w:styleId="Sommario2">
    <w:name w:val="toc 2"/>
    <w:basedOn w:val="Normale"/>
    <w:next w:val="Normale"/>
    <w:autoRedefine/>
    <w:uiPriority w:val="39"/>
    <w:unhideWhenUsed/>
    <w:rsid w:val="00C2251C"/>
    <w:pPr>
      <w:spacing w:after="100"/>
      <w:ind w:left="220"/>
    </w:pPr>
  </w:style>
  <w:style w:type="paragraph" w:styleId="Intestazione">
    <w:name w:val="header"/>
    <w:basedOn w:val="Normale"/>
    <w:link w:val="IntestazioneCarattere"/>
    <w:uiPriority w:val="99"/>
    <w:unhideWhenUsed/>
    <w:rsid w:val="0046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63C2A"/>
  </w:style>
  <w:style w:type="paragraph" w:styleId="Pidipagina">
    <w:name w:val="footer"/>
    <w:basedOn w:val="Normale"/>
    <w:link w:val="PidipaginaCarattere"/>
    <w:uiPriority w:val="99"/>
    <w:unhideWhenUsed/>
    <w:rsid w:val="0046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63C2A"/>
  </w:style>
  <w:style w:type="paragraph" w:styleId="Puntoelenco">
    <w:name w:val="List Bullet"/>
    <w:basedOn w:val="Normale"/>
    <w:uiPriority w:val="99"/>
    <w:unhideWhenUsed/>
    <w:rsid w:val="002B6A68"/>
    <w:pPr>
      <w:numPr>
        <w:numId w:val="1"/>
      </w:numPr>
      <w:contextualSpacing/>
    </w:pPr>
  </w:style>
  <w:style w:type="paragraph" w:styleId="Paragrafoelenco">
    <w:name w:val="List Paragraph"/>
    <w:basedOn w:val="Normale"/>
    <w:uiPriority w:val="34"/>
    <w:qFormat/>
    <w:rsid w:val="00794F7B"/>
    <w:pPr>
      <w:ind w:left="720"/>
      <w:contextualSpacing/>
    </w:pPr>
  </w:style>
  <w:style w:type="character" w:styleId="Collegamentovisitato">
    <w:name w:val="FollowedHyperlink"/>
    <w:basedOn w:val="Carpredefinitoparagrafo"/>
    <w:uiPriority w:val="99"/>
    <w:semiHidden/>
    <w:unhideWhenUsed/>
    <w:rsid w:val="00DB5C91"/>
    <w:rPr>
      <w:color w:val="800080"/>
      <w:u w:val="single"/>
    </w:rPr>
  </w:style>
  <w:style w:type="paragraph" w:customStyle="1" w:styleId="msonormal0">
    <w:name w:val="msonormal"/>
    <w:basedOn w:val="Normale"/>
    <w:rsid w:val="00DB5C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3">
    <w:name w:val="xl63"/>
    <w:basedOn w:val="Normale"/>
    <w:rsid w:val="00DB5C91"/>
    <w:pP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64">
    <w:name w:val="xl64"/>
    <w:basedOn w:val="Normale"/>
    <w:rsid w:val="00DB5C91"/>
    <w:pPr>
      <w:pBdr>
        <w:bottom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66">
    <w:name w:val="xl66"/>
    <w:basedOn w:val="Normale"/>
    <w:rsid w:val="00DB5C91"/>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it-IT"/>
    </w:rPr>
  </w:style>
  <w:style w:type="paragraph" w:customStyle="1" w:styleId="xl67">
    <w:name w:val="xl67"/>
    <w:basedOn w:val="Normale"/>
    <w:rsid w:val="00DB5C91"/>
    <w:pPr>
      <w:pBdr>
        <w:top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68">
    <w:name w:val="xl68"/>
    <w:basedOn w:val="Normale"/>
    <w:rsid w:val="00DB5C91"/>
    <w:pPr>
      <w:pBdr>
        <w:top w:val="single" w:sz="4" w:space="0" w:color="95B3D7"/>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69">
    <w:name w:val="xl69"/>
    <w:basedOn w:val="Normale"/>
    <w:rsid w:val="00DB5C91"/>
    <w:pPr>
      <w:pBdr>
        <w:bottom w:val="single" w:sz="4" w:space="0" w:color="95B3D7"/>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0">
    <w:name w:val="xl70"/>
    <w:basedOn w:val="Normale"/>
    <w:rsid w:val="00DB5C91"/>
    <w:pPr>
      <w:pBdr>
        <w:bottom w:val="single" w:sz="4" w:space="0" w:color="95B3D7"/>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1">
    <w:name w:val="xl71"/>
    <w:basedOn w:val="Normale"/>
    <w:rsid w:val="00DB5C91"/>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it-IT"/>
    </w:rPr>
  </w:style>
  <w:style w:type="paragraph" w:customStyle="1" w:styleId="xl72">
    <w:name w:val="xl72"/>
    <w:basedOn w:val="Normale"/>
    <w:rsid w:val="00DB5C91"/>
    <w:pP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3">
    <w:name w:val="xl73"/>
    <w:basedOn w:val="Normale"/>
    <w:rsid w:val="00DB5C91"/>
    <w:pPr>
      <w:shd w:val="clear" w:color="DCE6F1" w:fill="DCE6F1"/>
      <w:spacing w:before="100" w:beforeAutospacing="1" w:after="100" w:afterAutospacing="1" w:line="240" w:lineRule="auto"/>
      <w:jc w:val="center"/>
    </w:pPr>
    <w:rPr>
      <w:rFonts w:ascii="Times New Roman" w:eastAsia="Times New Roman" w:hAnsi="Times New Roman" w:cs="Times New Roman"/>
      <w:b/>
      <w:bCs/>
      <w:sz w:val="24"/>
      <w:szCs w:val="24"/>
      <w:lang w:eastAsia="it-IT"/>
    </w:rPr>
  </w:style>
  <w:style w:type="paragraph" w:customStyle="1" w:styleId="xl65">
    <w:name w:val="xl65"/>
    <w:basedOn w:val="Normale"/>
    <w:rsid w:val="004C450C"/>
    <w:pPr>
      <w:pBdr>
        <w:bottom w:val="single" w:sz="4" w:space="0" w:color="8EA9DB"/>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table" w:styleId="Grigliatabella">
    <w:name w:val="Table Grid"/>
    <w:basedOn w:val="Tabellanormale"/>
    <w:uiPriority w:val="39"/>
    <w:rsid w:val="00AF5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400118"/>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400118"/>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400118"/>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400118"/>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400118"/>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400118"/>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400118"/>
    <w:rPr>
      <w:rFonts w:asciiTheme="majorHAnsi" w:eastAsiaTheme="majorEastAsia" w:hAnsiTheme="majorHAnsi" w:cstheme="majorBidi"/>
      <w:i/>
      <w:iCs/>
      <w:color w:val="272727" w:themeColor="text1" w:themeTint="D8"/>
      <w:sz w:val="21"/>
      <w:szCs w:val="21"/>
    </w:rPr>
  </w:style>
  <w:style w:type="paragraph" w:styleId="Sommario3">
    <w:name w:val="toc 3"/>
    <w:basedOn w:val="Normale"/>
    <w:next w:val="Normale"/>
    <w:autoRedefine/>
    <w:uiPriority w:val="39"/>
    <w:unhideWhenUsed/>
    <w:rsid w:val="002819A9"/>
    <w:pPr>
      <w:spacing w:after="100"/>
      <w:ind w:left="440"/>
    </w:pPr>
  </w:style>
  <w:style w:type="paragraph" w:styleId="Testofumetto">
    <w:name w:val="Balloon Text"/>
    <w:basedOn w:val="Normale"/>
    <w:link w:val="TestofumettoCarattere"/>
    <w:uiPriority w:val="99"/>
    <w:semiHidden/>
    <w:unhideWhenUsed/>
    <w:rsid w:val="000B43F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43FE"/>
    <w:rPr>
      <w:rFonts w:ascii="Tahoma" w:hAnsi="Tahoma" w:cs="Tahoma"/>
      <w:sz w:val="16"/>
      <w:szCs w:val="16"/>
    </w:rPr>
  </w:style>
  <w:style w:type="paragraph" w:styleId="NormaleWeb">
    <w:name w:val="Normal (Web)"/>
    <w:basedOn w:val="Normale"/>
    <w:uiPriority w:val="99"/>
    <w:semiHidden/>
    <w:unhideWhenUsed/>
    <w:rsid w:val="000B43FE"/>
    <w:pPr>
      <w:spacing w:before="100" w:beforeAutospacing="1" w:after="142" w:line="276"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1732">
      <w:bodyDiv w:val="1"/>
      <w:marLeft w:val="0"/>
      <w:marRight w:val="0"/>
      <w:marTop w:val="0"/>
      <w:marBottom w:val="0"/>
      <w:divBdr>
        <w:top w:val="none" w:sz="0" w:space="0" w:color="auto"/>
        <w:left w:val="none" w:sz="0" w:space="0" w:color="auto"/>
        <w:bottom w:val="none" w:sz="0" w:space="0" w:color="auto"/>
        <w:right w:val="none" w:sz="0" w:space="0" w:color="auto"/>
      </w:divBdr>
    </w:div>
    <w:div w:id="18089402">
      <w:bodyDiv w:val="1"/>
      <w:marLeft w:val="0"/>
      <w:marRight w:val="0"/>
      <w:marTop w:val="0"/>
      <w:marBottom w:val="0"/>
      <w:divBdr>
        <w:top w:val="none" w:sz="0" w:space="0" w:color="auto"/>
        <w:left w:val="none" w:sz="0" w:space="0" w:color="auto"/>
        <w:bottom w:val="none" w:sz="0" w:space="0" w:color="auto"/>
        <w:right w:val="none" w:sz="0" w:space="0" w:color="auto"/>
      </w:divBdr>
    </w:div>
    <w:div w:id="20473549">
      <w:bodyDiv w:val="1"/>
      <w:marLeft w:val="0"/>
      <w:marRight w:val="0"/>
      <w:marTop w:val="0"/>
      <w:marBottom w:val="0"/>
      <w:divBdr>
        <w:top w:val="none" w:sz="0" w:space="0" w:color="auto"/>
        <w:left w:val="none" w:sz="0" w:space="0" w:color="auto"/>
        <w:bottom w:val="none" w:sz="0" w:space="0" w:color="auto"/>
        <w:right w:val="none" w:sz="0" w:space="0" w:color="auto"/>
      </w:divBdr>
    </w:div>
    <w:div w:id="29494711">
      <w:bodyDiv w:val="1"/>
      <w:marLeft w:val="0"/>
      <w:marRight w:val="0"/>
      <w:marTop w:val="0"/>
      <w:marBottom w:val="0"/>
      <w:divBdr>
        <w:top w:val="none" w:sz="0" w:space="0" w:color="auto"/>
        <w:left w:val="none" w:sz="0" w:space="0" w:color="auto"/>
        <w:bottom w:val="none" w:sz="0" w:space="0" w:color="auto"/>
        <w:right w:val="none" w:sz="0" w:space="0" w:color="auto"/>
      </w:divBdr>
    </w:div>
    <w:div w:id="43023701">
      <w:bodyDiv w:val="1"/>
      <w:marLeft w:val="0"/>
      <w:marRight w:val="0"/>
      <w:marTop w:val="0"/>
      <w:marBottom w:val="0"/>
      <w:divBdr>
        <w:top w:val="none" w:sz="0" w:space="0" w:color="auto"/>
        <w:left w:val="none" w:sz="0" w:space="0" w:color="auto"/>
        <w:bottom w:val="none" w:sz="0" w:space="0" w:color="auto"/>
        <w:right w:val="none" w:sz="0" w:space="0" w:color="auto"/>
      </w:divBdr>
    </w:div>
    <w:div w:id="52583660">
      <w:bodyDiv w:val="1"/>
      <w:marLeft w:val="0"/>
      <w:marRight w:val="0"/>
      <w:marTop w:val="0"/>
      <w:marBottom w:val="0"/>
      <w:divBdr>
        <w:top w:val="none" w:sz="0" w:space="0" w:color="auto"/>
        <w:left w:val="none" w:sz="0" w:space="0" w:color="auto"/>
        <w:bottom w:val="none" w:sz="0" w:space="0" w:color="auto"/>
        <w:right w:val="none" w:sz="0" w:space="0" w:color="auto"/>
      </w:divBdr>
    </w:div>
    <w:div w:id="54402861">
      <w:bodyDiv w:val="1"/>
      <w:marLeft w:val="0"/>
      <w:marRight w:val="0"/>
      <w:marTop w:val="0"/>
      <w:marBottom w:val="0"/>
      <w:divBdr>
        <w:top w:val="none" w:sz="0" w:space="0" w:color="auto"/>
        <w:left w:val="none" w:sz="0" w:space="0" w:color="auto"/>
        <w:bottom w:val="none" w:sz="0" w:space="0" w:color="auto"/>
        <w:right w:val="none" w:sz="0" w:space="0" w:color="auto"/>
      </w:divBdr>
    </w:div>
    <w:div w:id="76707811">
      <w:bodyDiv w:val="1"/>
      <w:marLeft w:val="0"/>
      <w:marRight w:val="0"/>
      <w:marTop w:val="0"/>
      <w:marBottom w:val="0"/>
      <w:divBdr>
        <w:top w:val="none" w:sz="0" w:space="0" w:color="auto"/>
        <w:left w:val="none" w:sz="0" w:space="0" w:color="auto"/>
        <w:bottom w:val="none" w:sz="0" w:space="0" w:color="auto"/>
        <w:right w:val="none" w:sz="0" w:space="0" w:color="auto"/>
      </w:divBdr>
    </w:div>
    <w:div w:id="155538256">
      <w:bodyDiv w:val="1"/>
      <w:marLeft w:val="0"/>
      <w:marRight w:val="0"/>
      <w:marTop w:val="0"/>
      <w:marBottom w:val="0"/>
      <w:divBdr>
        <w:top w:val="none" w:sz="0" w:space="0" w:color="auto"/>
        <w:left w:val="none" w:sz="0" w:space="0" w:color="auto"/>
        <w:bottom w:val="none" w:sz="0" w:space="0" w:color="auto"/>
        <w:right w:val="none" w:sz="0" w:space="0" w:color="auto"/>
      </w:divBdr>
    </w:div>
    <w:div w:id="167451258">
      <w:bodyDiv w:val="1"/>
      <w:marLeft w:val="0"/>
      <w:marRight w:val="0"/>
      <w:marTop w:val="0"/>
      <w:marBottom w:val="0"/>
      <w:divBdr>
        <w:top w:val="none" w:sz="0" w:space="0" w:color="auto"/>
        <w:left w:val="none" w:sz="0" w:space="0" w:color="auto"/>
        <w:bottom w:val="none" w:sz="0" w:space="0" w:color="auto"/>
        <w:right w:val="none" w:sz="0" w:space="0" w:color="auto"/>
      </w:divBdr>
    </w:div>
    <w:div w:id="172110937">
      <w:bodyDiv w:val="1"/>
      <w:marLeft w:val="0"/>
      <w:marRight w:val="0"/>
      <w:marTop w:val="0"/>
      <w:marBottom w:val="0"/>
      <w:divBdr>
        <w:top w:val="none" w:sz="0" w:space="0" w:color="auto"/>
        <w:left w:val="none" w:sz="0" w:space="0" w:color="auto"/>
        <w:bottom w:val="none" w:sz="0" w:space="0" w:color="auto"/>
        <w:right w:val="none" w:sz="0" w:space="0" w:color="auto"/>
      </w:divBdr>
    </w:div>
    <w:div w:id="195967730">
      <w:bodyDiv w:val="1"/>
      <w:marLeft w:val="0"/>
      <w:marRight w:val="0"/>
      <w:marTop w:val="0"/>
      <w:marBottom w:val="0"/>
      <w:divBdr>
        <w:top w:val="none" w:sz="0" w:space="0" w:color="auto"/>
        <w:left w:val="none" w:sz="0" w:space="0" w:color="auto"/>
        <w:bottom w:val="none" w:sz="0" w:space="0" w:color="auto"/>
        <w:right w:val="none" w:sz="0" w:space="0" w:color="auto"/>
      </w:divBdr>
    </w:div>
    <w:div w:id="197396367">
      <w:bodyDiv w:val="1"/>
      <w:marLeft w:val="0"/>
      <w:marRight w:val="0"/>
      <w:marTop w:val="0"/>
      <w:marBottom w:val="0"/>
      <w:divBdr>
        <w:top w:val="none" w:sz="0" w:space="0" w:color="auto"/>
        <w:left w:val="none" w:sz="0" w:space="0" w:color="auto"/>
        <w:bottom w:val="none" w:sz="0" w:space="0" w:color="auto"/>
        <w:right w:val="none" w:sz="0" w:space="0" w:color="auto"/>
      </w:divBdr>
    </w:div>
    <w:div w:id="197741349">
      <w:bodyDiv w:val="1"/>
      <w:marLeft w:val="0"/>
      <w:marRight w:val="0"/>
      <w:marTop w:val="0"/>
      <w:marBottom w:val="0"/>
      <w:divBdr>
        <w:top w:val="none" w:sz="0" w:space="0" w:color="auto"/>
        <w:left w:val="none" w:sz="0" w:space="0" w:color="auto"/>
        <w:bottom w:val="none" w:sz="0" w:space="0" w:color="auto"/>
        <w:right w:val="none" w:sz="0" w:space="0" w:color="auto"/>
      </w:divBdr>
    </w:div>
    <w:div w:id="198401312">
      <w:bodyDiv w:val="1"/>
      <w:marLeft w:val="0"/>
      <w:marRight w:val="0"/>
      <w:marTop w:val="0"/>
      <w:marBottom w:val="0"/>
      <w:divBdr>
        <w:top w:val="none" w:sz="0" w:space="0" w:color="auto"/>
        <w:left w:val="none" w:sz="0" w:space="0" w:color="auto"/>
        <w:bottom w:val="none" w:sz="0" w:space="0" w:color="auto"/>
        <w:right w:val="none" w:sz="0" w:space="0" w:color="auto"/>
      </w:divBdr>
    </w:div>
    <w:div w:id="207762788">
      <w:bodyDiv w:val="1"/>
      <w:marLeft w:val="0"/>
      <w:marRight w:val="0"/>
      <w:marTop w:val="0"/>
      <w:marBottom w:val="0"/>
      <w:divBdr>
        <w:top w:val="none" w:sz="0" w:space="0" w:color="auto"/>
        <w:left w:val="none" w:sz="0" w:space="0" w:color="auto"/>
        <w:bottom w:val="none" w:sz="0" w:space="0" w:color="auto"/>
        <w:right w:val="none" w:sz="0" w:space="0" w:color="auto"/>
      </w:divBdr>
    </w:div>
    <w:div w:id="244534417">
      <w:bodyDiv w:val="1"/>
      <w:marLeft w:val="0"/>
      <w:marRight w:val="0"/>
      <w:marTop w:val="0"/>
      <w:marBottom w:val="0"/>
      <w:divBdr>
        <w:top w:val="none" w:sz="0" w:space="0" w:color="auto"/>
        <w:left w:val="none" w:sz="0" w:space="0" w:color="auto"/>
        <w:bottom w:val="none" w:sz="0" w:space="0" w:color="auto"/>
        <w:right w:val="none" w:sz="0" w:space="0" w:color="auto"/>
      </w:divBdr>
    </w:div>
    <w:div w:id="252666343">
      <w:bodyDiv w:val="1"/>
      <w:marLeft w:val="0"/>
      <w:marRight w:val="0"/>
      <w:marTop w:val="0"/>
      <w:marBottom w:val="0"/>
      <w:divBdr>
        <w:top w:val="none" w:sz="0" w:space="0" w:color="auto"/>
        <w:left w:val="none" w:sz="0" w:space="0" w:color="auto"/>
        <w:bottom w:val="none" w:sz="0" w:space="0" w:color="auto"/>
        <w:right w:val="none" w:sz="0" w:space="0" w:color="auto"/>
      </w:divBdr>
    </w:div>
    <w:div w:id="261183164">
      <w:bodyDiv w:val="1"/>
      <w:marLeft w:val="0"/>
      <w:marRight w:val="0"/>
      <w:marTop w:val="0"/>
      <w:marBottom w:val="0"/>
      <w:divBdr>
        <w:top w:val="none" w:sz="0" w:space="0" w:color="auto"/>
        <w:left w:val="none" w:sz="0" w:space="0" w:color="auto"/>
        <w:bottom w:val="none" w:sz="0" w:space="0" w:color="auto"/>
        <w:right w:val="none" w:sz="0" w:space="0" w:color="auto"/>
      </w:divBdr>
    </w:div>
    <w:div w:id="287979902">
      <w:bodyDiv w:val="1"/>
      <w:marLeft w:val="0"/>
      <w:marRight w:val="0"/>
      <w:marTop w:val="0"/>
      <w:marBottom w:val="0"/>
      <w:divBdr>
        <w:top w:val="none" w:sz="0" w:space="0" w:color="auto"/>
        <w:left w:val="none" w:sz="0" w:space="0" w:color="auto"/>
        <w:bottom w:val="none" w:sz="0" w:space="0" w:color="auto"/>
        <w:right w:val="none" w:sz="0" w:space="0" w:color="auto"/>
      </w:divBdr>
    </w:div>
    <w:div w:id="297343944">
      <w:bodyDiv w:val="1"/>
      <w:marLeft w:val="0"/>
      <w:marRight w:val="0"/>
      <w:marTop w:val="0"/>
      <w:marBottom w:val="0"/>
      <w:divBdr>
        <w:top w:val="none" w:sz="0" w:space="0" w:color="auto"/>
        <w:left w:val="none" w:sz="0" w:space="0" w:color="auto"/>
        <w:bottom w:val="none" w:sz="0" w:space="0" w:color="auto"/>
        <w:right w:val="none" w:sz="0" w:space="0" w:color="auto"/>
      </w:divBdr>
    </w:div>
    <w:div w:id="297492380">
      <w:bodyDiv w:val="1"/>
      <w:marLeft w:val="0"/>
      <w:marRight w:val="0"/>
      <w:marTop w:val="0"/>
      <w:marBottom w:val="0"/>
      <w:divBdr>
        <w:top w:val="none" w:sz="0" w:space="0" w:color="auto"/>
        <w:left w:val="none" w:sz="0" w:space="0" w:color="auto"/>
        <w:bottom w:val="none" w:sz="0" w:space="0" w:color="auto"/>
        <w:right w:val="none" w:sz="0" w:space="0" w:color="auto"/>
      </w:divBdr>
    </w:div>
    <w:div w:id="310445264">
      <w:bodyDiv w:val="1"/>
      <w:marLeft w:val="0"/>
      <w:marRight w:val="0"/>
      <w:marTop w:val="0"/>
      <w:marBottom w:val="0"/>
      <w:divBdr>
        <w:top w:val="none" w:sz="0" w:space="0" w:color="auto"/>
        <w:left w:val="none" w:sz="0" w:space="0" w:color="auto"/>
        <w:bottom w:val="none" w:sz="0" w:space="0" w:color="auto"/>
        <w:right w:val="none" w:sz="0" w:space="0" w:color="auto"/>
      </w:divBdr>
    </w:div>
    <w:div w:id="317656279">
      <w:bodyDiv w:val="1"/>
      <w:marLeft w:val="0"/>
      <w:marRight w:val="0"/>
      <w:marTop w:val="0"/>
      <w:marBottom w:val="0"/>
      <w:divBdr>
        <w:top w:val="none" w:sz="0" w:space="0" w:color="auto"/>
        <w:left w:val="none" w:sz="0" w:space="0" w:color="auto"/>
        <w:bottom w:val="none" w:sz="0" w:space="0" w:color="auto"/>
        <w:right w:val="none" w:sz="0" w:space="0" w:color="auto"/>
      </w:divBdr>
    </w:div>
    <w:div w:id="324555106">
      <w:bodyDiv w:val="1"/>
      <w:marLeft w:val="0"/>
      <w:marRight w:val="0"/>
      <w:marTop w:val="0"/>
      <w:marBottom w:val="0"/>
      <w:divBdr>
        <w:top w:val="none" w:sz="0" w:space="0" w:color="auto"/>
        <w:left w:val="none" w:sz="0" w:space="0" w:color="auto"/>
        <w:bottom w:val="none" w:sz="0" w:space="0" w:color="auto"/>
        <w:right w:val="none" w:sz="0" w:space="0" w:color="auto"/>
      </w:divBdr>
    </w:div>
    <w:div w:id="328170954">
      <w:bodyDiv w:val="1"/>
      <w:marLeft w:val="0"/>
      <w:marRight w:val="0"/>
      <w:marTop w:val="0"/>
      <w:marBottom w:val="0"/>
      <w:divBdr>
        <w:top w:val="none" w:sz="0" w:space="0" w:color="auto"/>
        <w:left w:val="none" w:sz="0" w:space="0" w:color="auto"/>
        <w:bottom w:val="none" w:sz="0" w:space="0" w:color="auto"/>
        <w:right w:val="none" w:sz="0" w:space="0" w:color="auto"/>
      </w:divBdr>
    </w:div>
    <w:div w:id="336612759">
      <w:bodyDiv w:val="1"/>
      <w:marLeft w:val="0"/>
      <w:marRight w:val="0"/>
      <w:marTop w:val="0"/>
      <w:marBottom w:val="0"/>
      <w:divBdr>
        <w:top w:val="none" w:sz="0" w:space="0" w:color="auto"/>
        <w:left w:val="none" w:sz="0" w:space="0" w:color="auto"/>
        <w:bottom w:val="none" w:sz="0" w:space="0" w:color="auto"/>
        <w:right w:val="none" w:sz="0" w:space="0" w:color="auto"/>
      </w:divBdr>
    </w:div>
    <w:div w:id="353698429">
      <w:bodyDiv w:val="1"/>
      <w:marLeft w:val="0"/>
      <w:marRight w:val="0"/>
      <w:marTop w:val="0"/>
      <w:marBottom w:val="0"/>
      <w:divBdr>
        <w:top w:val="none" w:sz="0" w:space="0" w:color="auto"/>
        <w:left w:val="none" w:sz="0" w:space="0" w:color="auto"/>
        <w:bottom w:val="none" w:sz="0" w:space="0" w:color="auto"/>
        <w:right w:val="none" w:sz="0" w:space="0" w:color="auto"/>
      </w:divBdr>
    </w:div>
    <w:div w:id="364866619">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0224168">
      <w:bodyDiv w:val="1"/>
      <w:marLeft w:val="0"/>
      <w:marRight w:val="0"/>
      <w:marTop w:val="0"/>
      <w:marBottom w:val="0"/>
      <w:divBdr>
        <w:top w:val="none" w:sz="0" w:space="0" w:color="auto"/>
        <w:left w:val="none" w:sz="0" w:space="0" w:color="auto"/>
        <w:bottom w:val="none" w:sz="0" w:space="0" w:color="auto"/>
        <w:right w:val="none" w:sz="0" w:space="0" w:color="auto"/>
      </w:divBdr>
    </w:div>
    <w:div w:id="441918930">
      <w:bodyDiv w:val="1"/>
      <w:marLeft w:val="0"/>
      <w:marRight w:val="0"/>
      <w:marTop w:val="0"/>
      <w:marBottom w:val="0"/>
      <w:divBdr>
        <w:top w:val="none" w:sz="0" w:space="0" w:color="auto"/>
        <w:left w:val="none" w:sz="0" w:space="0" w:color="auto"/>
        <w:bottom w:val="none" w:sz="0" w:space="0" w:color="auto"/>
        <w:right w:val="none" w:sz="0" w:space="0" w:color="auto"/>
      </w:divBdr>
    </w:div>
    <w:div w:id="459300406">
      <w:bodyDiv w:val="1"/>
      <w:marLeft w:val="0"/>
      <w:marRight w:val="0"/>
      <w:marTop w:val="0"/>
      <w:marBottom w:val="0"/>
      <w:divBdr>
        <w:top w:val="none" w:sz="0" w:space="0" w:color="auto"/>
        <w:left w:val="none" w:sz="0" w:space="0" w:color="auto"/>
        <w:bottom w:val="none" w:sz="0" w:space="0" w:color="auto"/>
        <w:right w:val="none" w:sz="0" w:space="0" w:color="auto"/>
      </w:divBdr>
    </w:div>
    <w:div w:id="491482668">
      <w:bodyDiv w:val="1"/>
      <w:marLeft w:val="0"/>
      <w:marRight w:val="0"/>
      <w:marTop w:val="0"/>
      <w:marBottom w:val="0"/>
      <w:divBdr>
        <w:top w:val="none" w:sz="0" w:space="0" w:color="auto"/>
        <w:left w:val="none" w:sz="0" w:space="0" w:color="auto"/>
        <w:bottom w:val="none" w:sz="0" w:space="0" w:color="auto"/>
        <w:right w:val="none" w:sz="0" w:space="0" w:color="auto"/>
      </w:divBdr>
    </w:div>
    <w:div w:id="526217362">
      <w:bodyDiv w:val="1"/>
      <w:marLeft w:val="0"/>
      <w:marRight w:val="0"/>
      <w:marTop w:val="0"/>
      <w:marBottom w:val="0"/>
      <w:divBdr>
        <w:top w:val="none" w:sz="0" w:space="0" w:color="auto"/>
        <w:left w:val="none" w:sz="0" w:space="0" w:color="auto"/>
        <w:bottom w:val="none" w:sz="0" w:space="0" w:color="auto"/>
        <w:right w:val="none" w:sz="0" w:space="0" w:color="auto"/>
      </w:divBdr>
    </w:div>
    <w:div w:id="526676069">
      <w:bodyDiv w:val="1"/>
      <w:marLeft w:val="0"/>
      <w:marRight w:val="0"/>
      <w:marTop w:val="0"/>
      <w:marBottom w:val="0"/>
      <w:divBdr>
        <w:top w:val="none" w:sz="0" w:space="0" w:color="auto"/>
        <w:left w:val="none" w:sz="0" w:space="0" w:color="auto"/>
        <w:bottom w:val="none" w:sz="0" w:space="0" w:color="auto"/>
        <w:right w:val="none" w:sz="0" w:space="0" w:color="auto"/>
      </w:divBdr>
    </w:div>
    <w:div w:id="571933245">
      <w:bodyDiv w:val="1"/>
      <w:marLeft w:val="0"/>
      <w:marRight w:val="0"/>
      <w:marTop w:val="0"/>
      <w:marBottom w:val="0"/>
      <w:divBdr>
        <w:top w:val="none" w:sz="0" w:space="0" w:color="auto"/>
        <w:left w:val="none" w:sz="0" w:space="0" w:color="auto"/>
        <w:bottom w:val="none" w:sz="0" w:space="0" w:color="auto"/>
        <w:right w:val="none" w:sz="0" w:space="0" w:color="auto"/>
      </w:divBdr>
    </w:div>
    <w:div w:id="586350998">
      <w:bodyDiv w:val="1"/>
      <w:marLeft w:val="0"/>
      <w:marRight w:val="0"/>
      <w:marTop w:val="0"/>
      <w:marBottom w:val="0"/>
      <w:divBdr>
        <w:top w:val="none" w:sz="0" w:space="0" w:color="auto"/>
        <w:left w:val="none" w:sz="0" w:space="0" w:color="auto"/>
        <w:bottom w:val="none" w:sz="0" w:space="0" w:color="auto"/>
        <w:right w:val="none" w:sz="0" w:space="0" w:color="auto"/>
      </w:divBdr>
    </w:div>
    <w:div w:id="632370713">
      <w:bodyDiv w:val="1"/>
      <w:marLeft w:val="0"/>
      <w:marRight w:val="0"/>
      <w:marTop w:val="0"/>
      <w:marBottom w:val="0"/>
      <w:divBdr>
        <w:top w:val="none" w:sz="0" w:space="0" w:color="auto"/>
        <w:left w:val="none" w:sz="0" w:space="0" w:color="auto"/>
        <w:bottom w:val="none" w:sz="0" w:space="0" w:color="auto"/>
        <w:right w:val="none" w:sz="0" w:space="0" w:color="auto"/>
      </w:divBdr>
    </w:div>
    <w:div w:id="652679713">
      <w:bodyDiv w:val="1"/>
      <w:marLeft w:val="0"/>
      <w:marRight w:val="0"/>
      <w:marTop w:val="0"/>
      <w:marBottom w:val="0"/>
      <w:divBdr>
        <w:top w:val="none" w:sz="0" w:space="0" w:color="auto"/>
        <w:left w:val="none" w:sz="0" w:space="0" w:color="auto"/>
        <w:bottom w:val="none" w:sz="0" w:space="0" w:color="auto"/>
        <w:right w:val="none" w:sz="0" w:space="0" w:color="auto"/>
      </w:divBdr>
    </w:div>
    <w:div w:id="677081964">
      <w:bodyDiv w:val="1"/>
      <w:marLeft w:val="0"/>
      <w:marRight w:val="0"/>
      <w:marTop w:val="0"/>
      <w:marBottom w:val="0"/>
      <w:divBdr>
        <w:top w:val="none" w:sz="0" w:space="0" w:color="auto"/>
        <w:left w:val="none" w:sz="0" w:space="0" w:color="auto"/>
        <w:bottom w:val="none" w:sz="0" w:space="0" w:color="auto"/>
        <w:right w:val="none" w:sz="0" w:space="0" w:color="auto"/>
      </w:divBdr>
    </w:div>
    <w:div w:id="734401845">
      <w:bodyDiv w:val="1"/>
      <w:marLeft w:val="0"/>
      <w:marRight w:val="0"/>
      <w:marTop w:val="0"/>
      <w:marBottom w:val="0"/>
      <w:divBdr>
        <w:top w:val="none" w:sz="0" w:space="0" w:color="auto"/>
        <w:left w:val="none" w:sz="0" w:space="0" w:color="auto"/>
        <w:bottom w:val="none" w:sz="0" w:space="0" w:color="auto"/>
        <w:right w:val="none" w:sz="0" w:space="0" w:color="auto"/>
      </w:divBdr>
    </w:div>
    <w:div w:id="740760002">
      <w:bodyDiv w:val="1"/>
      <w:marLeft w:val="0"/>
      <w:marRight w:val="0"/>
      <w:marTop w:val="0"/>
      <w:marBottom w:val="0"/>
      <w:divBdr>
        <w:top w:val="none" w:sz="0" w:space="0" w:color="auto"/>
        <w:left w:val="none" w:sz="0" w:space="0" w:color="auto"/>
        <w:bottom w:val="none" w:sz="0" w:space="0" w:color="auto"/>
        <w:right w:val="none" w:sz="0" w:space="0" w:color="auto"/>
      </w:divBdr>
    </w:div>
    <w:div w:id="760613582">
      <w:bodyDiv w:val="1"/>
      <w:marLeft w:val="0"/>
      <w:marRight w:val="0"/>
      <w:marTop w:val="0"/>
      <w:marBottom w:val="0"/>
      <w:divBdr>
        <w:top w:val="none" w:sz="0" w:space="0" w:color="auto"/>
        <w:left w:val="none" w:sz="0" w:space="0" w:color="auto"/>
        <w:bottom w:val="none" w:sz="0" w:space="0" w:color="auto"/>
        <w:right w:val="none" w:sz="0" w:space="0" w:color="auto"/>
      </w:divBdr>
    </w:div>
    <w:div w:id="766539189">
      <w:bodyDiv w:val="1"/>
      <w:marLeft w:val="0"/>
      <w:marRight w:val="0"/>
      <w:marTop w:val="0"/>
      <w:marBottom w:val="0"/>
      <w:divBdr>
        <w:top w:val="none" w:sz="0" w:space="0" w:color="auto"/>
        <w:left w:val="none" w:sz="0" w:space="0" w:color="auto"/>
        <w:bottom w:val="none" w:sz="0" w:space="0" w:color="auto"/>
        <w:right w:val="none" w:sz="0" w:space="0" w:color="auto"/>
      </w:divBdr>
    </w:div>
    <w:div w:id="784231004">
      <w:bodyDiv w:val="1"/>
      <w:marLeft w:val="0"/>
      <w:marRight w:val="0"/>
      <w:marTop w:val="0"/>
      <w:marBottom w:val="0"/>
      <w:divBdr>
        <w:top w:val="none" w:sz="0" w:space="0" w:color="auto"/>
        <w:left w:val="none" w:sz="0" w:space="0" w:color="auto"/>
        <w:bottom w:val="none" w:sz="0" w:space="0" w:color="auto"/>
        <w:right w:val="none" w:sz="0" w:space="0" w:color="auto"/>
      </w:divBdr>
    </w:div>
    <w:div w:id="833767211">
      <w:bodyDiv w:val="1"/>
      <w:marLeft w:val="0"/>
      <w:marRight w:val="0"/>
      <w:marTop w:val="0"/>
      <w:marBottom w:val="0"/>
      <w:divBdr>
        <w:top w:val="none" w:sz="0" w:space="0" w:color="auto"/>
        <w:left w:val="none" w:sz="0" w:space="0" w:color="auto"/>
        <w:bottom w:val="none" w:sz="0" w:space="0" w:color="auto"/>
        <w:right w:val="none" w:sz="0" w:space="0" w:color="auto"/>
      </w:divBdr>
    </w:div>
    <w:div w:id="836504560">
      <w:bodyDiv w:val="1"/>
      <w:marLeft w:val="0"/>
      <w:marRight w:val="0"/>
      <w:marTop w:val="0"/>
      <w:marBottom w:val="0"/>
      <w:divBdr>
        <w:top w:val="none" w:sz="0" w:space="0" w:color="auto"/>
        <w:left w:val="none" w:sz="0" w:space="0" w:color="auto"/>
        <w:bottom w:val="none" w:sz="0" w:space="0" w:color="auto"/>
        <w:right w:val="none" w:sz="0" w:space="0" w:color="auto"/>
      </w:divBdr>
    </w:div>
    <w:div w:id="840972451">
      <w:bodyDiv w:val="1"/>
      <w:marLeft w:val="0"/>
      <w:marRight w:val="0"/>
      <w:marTop w:val="0"/>
      <w:marBottom w:val="0"/>
      <w:divBdr>
        <w:top w:val="none" w:sz="0" w:space="0" w:color="auto"/>
        <w:left w:val="none" w:sz="0" w:space="0" w:color="auto"/>
        <w:bottom w:val="none" w:sz="0" w:space="0" w:color="auto"/>
        <w:right w:val="none" w:sz="0" w:space="0" w:color="auto"/>
      </w:divBdr>
    </w:div>
    <w:div w:id="856776323">
      <w:bodyDiv w:val="1"/>
      <w:marLeft w:val="0"/>
      <w:marRight w:val="0"/>
      <w:marTop w:val="0"/>
      <w:marBottom w:val="0"/>
      <w:divBdr>
        <w:top w:val="none" w:sz="0" w:space="0" w:color="auto"/>
        <w:left w:val="none" w:sz="0" w:space="0" w:color="auto"/>
        <w:bottom w:val="none" w:sz="0" w:space="0" w:color="auto"/>
        <w:right w:val="none" w:sz="0" w:space="0" w:color="auto"/>
      </w:divBdr>
    </w:div>
    <w:div w:id="875854172">
      <w:bodyDiv w:val="1"/>
      <w:marLeft w:val="0"/>
      <w:marRight w:val="0"/>
      <w:marTop w:val="0"/>
      <w:marBottom w:val="0"/>
      <w:divBdr>
        <w:top w:val="none" w:sz="0" w:space="0" w:color="auto"/>
        <w:left w:val="none" w:sz="0" w:space="0" w:color="auto"/>
        <w:bottom w:val="none" w:sz="0" w:space="0" w:color="auto"/>
        <w:right w:val="none" w:sz="0" w:space="0" w:color="auto"/>
      </w:divBdr>
    </w:div>
    <w:div w:id="882517748">
      <w:bodyDiv w:val="1"/>
      <w:marLeft w:val="0"/>
      <w:marRight w:val="0"/>
      <w:marTop w:val="0"/>
      <w:marBottom w:val="0"/>
      <w:divBdr>
        <w:top w:val="none" w:sz="0" w:space="0" w:color="auto"/>
        <w:left w:val="none" w:sz="0" w:space="0" w:color="auto"/>
        <w:bottom w:val="none" w:sz="0" w:space="0" w:color="auto"/>
        <w:right w:val="none" w:sz="0" w:space="0" w:color="auto"/>
      </w:divBdr>
    </w:div>
    <w:div w:id="899747762">
      <w:bodyDiv w:val="1"/>
      <w:marLeft w:val="0"/>
      <w:marRight w:val="0"/>
      <w:marTop w:val="0"/>
      <w:marBottom w:val="0"/>
      <w:divBdr>
        <w:top w:val="none" w:sz="0" w:space="0" w:color="auto"/>
        <w:left w:val="none" w:sz="0" w:space="0" w:color="auto"/>
        <w:bottom w:val="none" w:sz="0" w:space="0" w:color="auto"/>
        <w:right w:val="none" w:sz="0" w:space="0" w:color="auto"/>
      </w:divBdr>
    </w:div>
    <w:div w:id="922033054">
      <w:bodyDiv w:val="1"/>
      <w:marLeft w:val="0"/>
      <w:marRight w:val="0"/>
      <w:marTop w:val="0"/>
      <w:marBottom w:val="0"/>
      <w:divBdr>
        <w:top w:val="none" w:sz="0" w:space="0" w:color="auto"/>
        <w:left w:val="none" w:sz="0" w:space="0" w:color="auto"/>
        <w:bottom w:val="none" w:sz="0" w:space="0" w:color="auto"/>
        <w:right w:val="none" w:sz="0" w:space="0" w:color="auto"/>
      </w:divBdr>
    </w:div>
    <w:div w:id="923488364">
      <w:bodyDiv w:val="1"/>
      <w:marLeft w:val="0"/>
      <w:marRight w:val="0"/>
      <w:marTop w:val="0"/>
      <w:marBottom w:val="0"/>
      <w:divBdr>
        <w:top w:val="none" w:sz="0" w:space="0" w:color="auto"/>
        <w:left w:val="none" w:sz="0" w:space="0" w:color="auto"/>
        <w:bottom w:val="none" w:sz="0" w:space="0" w:color="auto"/>
        <w:right w:val="none" w:sz="0" w:space="0" w:color="auto"/>
      </w:divBdr>
    </w:div>
    <w:div w:id="924150667">
      <w:bodyDiv w:val="1"/>
      <w:marLeft w:val="0"/>
      <w:marRight w:val="0"/>
      <w:marTop w:val="0"/>
      <w:marBottom w:val="0"/>
      <w:divBdr>
        <w:top w:val="none" w:sz="0" w:space="0" w:color="auto"/>
        <w:left w:val="none" w:sz="0" w:space="0" w:color="auto"/>
        <w:bottom w:val="none" w:sz="0" w:space="0" w:color="auto"/>
        <w:right w:val="none" w:sz="0" w:space="0" w:color="auto"/>
      </w:divBdr>
    </w:div>
    <w:div w:id="928269860">
      <w:bodyDiv w:val="1"/>
      <w:marLeft w:val="0"/>
      <w:marRight w:val="0"/>
      <w:marTop w:val="0"/>
      <w:marBottom w:val="0"/>
      <w:divBdr>
        <w:top w:val="none" w:sz="0" w:space="0" w:color="auto"/>
        <w:left w:val="none" w:sz="0" w:space="0" w:color="auto"/>
        <w:bottom w:val="none" w:sz="0" w:space="0" w:color="auto"/>
        <w:right w:val="none" w:sz="0" w:space="0" w:color="auto"/>
      </w:divBdr>
    </w:div>
    <w:div w:id="954017750">
      <w:bodyDiv w:val="1"/>
      <w:marLeft w:val="0"/>
      <w:marRight w:val="0"/>
      <w:marTop w:val="0"/>
      <w:marBottom w:val="0"/>
      <w:divBdr>
        <w:top w:val="none" w:sz="0" w:space="0" w:color="auto"/>
        <w:left w:val="none" w:sz="0" w:space="0" w:color="auto"/>
        <w:bottom w:val="none" w:sz="0" w:space="0" w:color="auto"/>
        <w:right w:val="none" w:sz="0" w:space="0" w:color="auto"/>
      </w:divBdr>
    </w:div>
    <w:div w:id="1024014428">
      <w:bodyDiv w:val="1"/>
      <w:marLeft w:val="0"/>
      <w:marRight w:val="0"/>
      <w:marTop w:val="0"/>
      <w:marBottom w:val="0"/>
      <w:divBdr>
        <w:top w:val="none" w:sz="0" w:space="0" w:color="auto"/>
        <w:left w:val="none" w:sz="0" w:space="0" w:color="auto"/>
        <w:bottom w:val="none" w:sz="0" w:space="0" w:color="auto"/>
        <w:right w:val="none" w:sz="0" w:space="0" w:color="auto"/>
      </w:divBdr>
    </w:div>
    <w:div w:id="1026519808">
      <w:bodyDiv w:val="1"/>
      <w:marLeft w:val="0"/>
      <w:marRight w:val="0"/>
      <w:marTop w:val="0"/>
      <w:marBottom w:val="0"/>
      <w:divBdr>
        <w:top w:val="none" w:sz="0" w:space="0" w:color="auto"/>
        <w:left w:val="none" w:sz="0" w:space="0" w:color="auto"/>
        <w:bottom w:val="none" w:sz="0" w:space="0" w:color="auto"/>
        <w:right w:val="none" w:sz="0" w:space="0" w:color="auto"/>
      </w:divBdr>
    </w:div>
    <w:div w:id="1060981626">
      <w:bodyDiv w:val="1"/>
      <w:marLeft w:val="0"/>
      <w:marRight w:val="0"/>
      <w:marTop w:val="0"/>
      <w:marBottom w:val="0"/>
      <w:divBdr>
        <w:top w:val="none" w:sz="0" w:space="0" w:color="auto"/>
        <w:left w:val="none" w:sz="0" w:space="0" w:color="auto"/>
        <w:bottom w:val="none" w:sz="0" w:space="0" w:color="auto"/>
        <w:right w:val="none" w:sz="0" w:space="0" w:color="auto"/>
      </w:divBdr>
    </w:div>
    <w:div w:id="1071543382">
      <w:bodyDiv w:val="1"/>
      <w:marLeft w:val="0"/>
      <w:marRight w:val="0"/>
      <w:marTop w:val="0"/>
      <w:marBottom w:val="0"/>
      <w:divBdr>
        <w:top w:val="none" w:sz="0" w:space="0" w:color="auto"/>
        <w:left w:val="none" w:sz="0" w:space="0" w:color="auto"/>
        <w:bottom w:val="none" w:sz="0" w:space="0" w:color="auto"/>
        <w:right w:val="none" w:sz="0" w:space="0" w:color="auto"/>
      </w:divBdr>
    </w:div>
    <w:div w:id="1072042963">
      <w:bodyDiv w:val="1"/>
      <w:marLeft w:val="0"/>
      <w:marRight w:val="0"/>
      <w:marTop w:val="0"/>
      <w:marBottom w:val="0"/>
      <w:divBdr>
        <w:top w:val="none" w:sz="0" w:space="0" w:color="auto"/>
        <w:left w:val="none" w:sz="0" w:space="0" w:color="auto"/>
        <w:bottom w:val="none" w:sz="0" w:space="0" w:color="auto"/>
        <w:right w:val="none" w:sz="0" w:space="0" w:color="auto"/>
      </w:divBdr>
    </w:div>
    <w:div w:id="1082097085">
      <w:bodyDiv w:val="1"/>
      <w:marLeft w:val="0"/>
      <w:marRight w:val="0"/>
      <w:marTop w:val="0"/>
      <w:marBottom w:val="0"/>
      <w:divBdr>
        <w:top w:val="none" w:sz="0" w:space="0" w:color="auto"/>
        <w:left w:val="none" w:sz="0" w:space="0" w:color="auto"/>
        <w:bottom w:val="none" w:sz="0" w:space="0" w:color="auto"/>
        <w:right w:val="none" w:sz="0" w:space="0" w:color="auto"/>
      </w:divBdr>
    </w:div>
    <w:div w:id="1082801597">
      <w:bodyDiv w:val="1"/>
      <w:marLeft w:val="0"/>
      <w:marRight w:val="0"/>
      <w:marTop w:val="0"/>
      <w:marBottom w:val="0"/>
      <w:divBdr>
        <w:top w:val="none" w:sz="0" w:space="0" w:color="auto"/>
        <w:left w:val="none" w:sz="0" w:space="0" w:color="auto"/>
        <w:bottom w:val="none" w:sz="0" w:space="0" w:color="auto"/>
        <w:right w:val="none" w:sz="0" w:space="0" w:color="auto"/>
      </w:divBdr>
    </w:div>
    <w:div w:id="1116564874">
      <w:bodyDiv w:val="1"/>
      <w:marLeft w:val="0"/>
      <w:marRight w:val="0"/>
      <w:marTop w:val="0"/>
      <w:marBottom w:val="0"/>
      <w:divBdr>
        <w:top w:val="none" w:sz="0" w:space="0" w:color="auto"/>
        <w:left w:val="none" w:sz="0" w:space="0" w:color="auto"/>
        <w:bottom w:val="none" w:sz="0" w:space="0" w:color="auto"/>
        <w:right w:val="none" w:sz="0" w:space="0" w:color="auto"/>
      </w:divBdr>
    </w:div>
    <w:div w:id="1116874171">
      <w:bodyDiv w:val="1"/>
      <w:marLeft w:val="0"/>
      <w:marRight w:val="0"/>
      <w:marTop w:val="0"/>
      <w:marBottom w:val="0"/>
      <w:divBdr>
        <w:top w:val="none" w:sz="0" w:space="0" w:color="auto"/>
        <w:left w:val="none" w:sz="0" w:space="0" w:color="auto"/>
        <w:bottom w:val="none" w:sz="0" w:space="0" w:color="auto"/>
        <w:right w:val="none" w:sz="0" w:space="0" w:color="auto"/>
      </w:divBdr>
    </w:div>
    <w:div w:id="1138032940">
      <w:bodyDiv w:val="1"/>
      <w:marLeft w:val="0"/>
      <w:marRight w:val="0"/>
      <w:marTop w:val="0"/>
      <w:marBottom w:val="0"/>
      <w:divBdr>
        <w:top w:val="none" w:sz="0" w:space="0" w:color="auto"/>
        <w:left w:val="none" w:sz="0" w:space="0" w:color="auto"/>
        <w:bottom w:val="none" w:sz="0" w:space="0" w:color="auto"/>
        <w:right w:val="none" w:sz="0" w:space="0" w:color="auto"/>
      </w:divBdr>
    </w:div>
    <w:div w:id="1141924503">
      <w:bodyDiv w:val="1"/>
      <w:marLeft w:val="0"/>
      <w:marRight w:val="0"/>
      <w:marTop w:val="0"/>
      <w:marBottom w:val="0"/>
      <w:divBdr>
        <w:top w:val="none" w:sz="0" w:space="0" w:color="auto"/>
        <w:left w:val="none" w:sz="0" w:space="0" w:color="auto"/>
        <w:bottom w:val="none" w:sz="0" w:space="0" w:color="auto"/>
        <w:right w:val="none" w:sz="0" w:space="0" w:color="auto"/>
      </w:divBdr>
    </w:div>
    <w:div w:id="1145968777">
      <w:bodyDiv w:val="1"/>
      <w:marLeft w:val="0"/>
      <w:marRight w:val="0"/>
      <w:marTop w:val="0"/>
      <w:marBottom w:val="0"/>
      <w:divBdr>
        <w:top w:val="none" w:sz="0" w:space="0" w:color="auto"/>
        <w:left w:val="none" w:sz="0" w:space="0" w:color="auto"/>
        <w:bottom w:val="none" w:sz="0" w:space="0" w:color="auto"/>
        <w:right w:val="none" w:sz="0" w:space="0" w:color="auto"/>
      </w:divBdr>
    </w:div>
    <w:div w:id="1153764678">
      <w:bodyDiv w:val="1"/>
      <w:marLeft w:val="0"/>
      <w:marRight w:val="0"/>
      <w:marTop w:val="0"/>
      <w:marBottom w:val="0"/>
      <w:divBdr>
        <w:top w:val="none" w:sz="0" w:space="0" w:color="auto"/>
        <w:left w:val="none" w:sz="0" w:space="0" w:color="auto"/>
        <w:bottom w:val="none" w:sz="0" w:space="0" w:color="auto"/>
        <w:right w:val="none" w:sz="0" w:space="0" w:color="auto"/>
      </w:divBdr>
    </w:div>
    <w:div w:id="1171063321">
      <w:bodyDiv w:val="1"/>
      <w:marLeft w:val="0"/>
      <w:marRight w:val="0"/>
      <w:marTop w:val="0"/>
      <w:marBottom w:val="0"/>
      <w:divBdr>
        <w:top w:val="none" w:sz="0" w:space="0" w:color="auto"/>
        <w:left w:val="none" w:sz="0" w:space="0" w:color="auto"/>
        <w:bottom w:val="none" w:sz="0" w:space="0" w:color="auto"/>
        <w:right w:val="none" w:sz="0" w:space="0" w:color="auto"/>
      </w:divBdr>
    </w:div>
    <w:div w:id="1191841996">
      <w:bodyDiv w:val="1"/>
      <w:marLeft w:val="0"/>
      <w:marRight w:val="0"/>
      <w:marTop w:val="0"/>
      <w:marBottom w:val="0"/>
      <w:divBdr>
        <w:top w:val="none" w:sz="0" w:space="0" w:color="auto"/>
        <w:left w:val="none" w:sz="0" w:space="0" w:color="auto"/>
        <w:bottom w:val="none" w:sz="0" w:space="0" w:color="auto"/>
        <w:right w:val="none" w:sz="0" w:space="0" w:color="auto"/>
      </w:divBdr>
    </w:div>
    <w:div w:id="1195657223">
      <w:bodyDiv w:val="1"/>
      <w:marLeft w:val="0"/>
      <w:marRight w:val="0"/>
      <w:marTop w:val="0"/>
      <w:marBottom w:val="0"/>
      <w:divBdr>
        <w:top w:val="none" w:sz="0" w:space="0" w:color="auto"/>
        <w:left w:val="none" w:sz="0" w:space="0" w:color="auto"/>
        <w:bottom w:val="none" w:sz="0" w:space="0" w:color="auto"/>
        <w:right w:val="none" w:sz="0" w:space="0" w:color="auto"/>
      </w:divBdr>
    </w:div>
    <w:div w:id="1222180897">
      <w:bodyDiv w:val="1"/>
      <w:marLeft w:val="0"/>
      <w:marRight w:val="0"/>
      <w:marTop w:val="0"/>
      <w:marBottom w:val="0"/>
      <w:divBdr>
        <w:top w:val="none" w:sz="0" w:space="0" w:color="auto"/>
        <w:left w:val="none" w:sz="0" w:space="0" w:color="auto"/>
        <w:bottom w:val="none" w:sz="0" w:space="0" w:color="auto"/>
        <w:right w:val="none" w:sz="0" w:space="0" w:color="auto"/>
      </w:divBdr>
    </w:div>
    <w:div w:id="1229876267">
      <w:bodyDiv w:val="1"/>
      <w:marLeft w:val="0"/>
      <w:marRight w:val="0"/>
      <w:marTop w:val="0"/>
      <w:marBottom w:val="0"/>
      <w:divBdr>
        <w:top w:val="none" w:sz="0" w:space="0" w:color="auto"/>
        <w:left w:val="none" w:sz="0" w:space="0" w:color="auto"/>
        <w:bottom w:val="none" w:sz="0" w:space="0" w:color="auto"/>
        <w:right w:val="none" w:sz="0" w:space="0" w:color="auto"/>
      </w:divBdr>
    </w:div>
    <w:div w:id="1239056061">
      <w:bodyDiv w:val="1"/>
      <w:marLeft w:val="0"/>
      <w:marRight w:val="0"/>
      <w:marTop w:val="0"/>
      <w:marBottom w:val="0"/>
      <w:divBdr>
        <w:top w:val="none" w:sz="0" w:space="0" w:color="auto"/>
        <w:left w:val="none" w:sz="0" w:space="0" w:color="auto"/>
        <w:bottom w:val="none" w:sz="0" w:space="0" w:color="auto"/>
        <w:right w:val="none" w:sz="0" w:space="0" w:color="auto"/>
      </w:divBdr>
    </w:div>
    <w:div w:id="1255163283">
      <w:bodyDiv w:val="1"/>
      <w:marLeft w:val="0"/>
      <w:marRight w:val="0"/>
      <w:marTop w:val="0"/>
      <w:marBottom w:val="0"/>
      <w:divBdr>
        <w:top w:val="none" w:sz="0" w:space="0" w:color="auto"/>
        <w:left w:val="none" w:sz="0" w:space="0" w:color="auto"/>
        <w:bottom w:val="none" w:sz="0" w:space="0" w:color="auto"/>
        <w:right w:val="none" w:sz="0" w:space="0" w:color="auto"/>
      </w:divBdr>
    </w:div>
    <w:div w:id="1255673007">
      <w:bodyDiv w:val="1"/>
      <w:marLeft w:val="0"/>
      <w:marRight w:val="0"/>
      <w:marTop w:val="0"/>
      <w:marBottom w:val="0"/>
      <w:divBdr>
        <w:top w:val="none" w:sz="0" w:space="0" w:color="auto"/>
        <w:left w:val="none" w:sz="0" w:space="0" w:color="auto"/>
        <w:bottom w:val="none" w:sz="0" w:space="0" w:color="auto"/>
        <w:right w:val="none" w:sz="0" w:space="0" w:color="auto"/>
      </w:divBdr>
    </w:div>
    <w:div w:id="1285768476">
      <w:bodyDiv w:val="1"/>
      <w:marLeft w:val="0"/>
      <w:marRight w:val="0"/>
      <w:marTop w:val="0"/>
      <w:marBottom w:val="0"/>
      <w:divBdr>
        <w:top w:val="none" w:sz="0" w:space="0" w:color="auto"/>
        <w:left w:val="none" w:sz="0" w:space="0" w:color="auto"/>
        <w:bottom w:val="none" w:sz="0" w:space="0" w:color="auto"/>
        <w:right w:val="none" w:sz="0" w:space="0" w:color="auto"/>
      </w:divBdr>
    </w:div>
    <w:div w:id="1287197314">
      <w:bodyDiv w:val="1"/>
      <w:marLeft w:val="0"/>
      <w:marRight w:val="0"/>
      <w:marTop w:val="0"/>
      <w:marBottom w:val="0"/>
      <w:divBdr>
        <w:top w:val="none" w:sz="0" w:space="0" w:color="auto"/>
        <w:left w:val="none" w:sz="0" w:space="0" w:color="auto"/>
        <w:bottom w:val="none" w:sz="0" w:space="0" w:color="auto"/>
        <w:right w:val="none" w:sz="0" w:space="0" w:color="auto"/>
      </w:divBdr>
    </w:div>
    <w:div w:id="1299603398">
      <w:bodyDiv w:val="1"/>
      <w:marLeft w:val="0"/>
      <w:marRight w:val="0"/>
      <w:marTop w:val="0"/>
      <w:marBottom w:val="0"/>
      <w:divBdr>
        <w:top w:val="none" w:sz="0" w:space="0" w:color="auto"/>
        <w:left w:val="none" w:sz="0" w:space="0" w:color="auto"/>
        <w:bottom w:val="none" w:sz="0" w:space="0" w:color="auto"/>
        <w:right w:val="none" w:sz="0" w:space="0" w:color="auto"/>
      </w:divBdr>
    </w:div>
    <w:div w:id="1300459813">
      <w:bodyDiv w:val="1"/>
      <w:marLeft w:val="0"/>
      <w:marRight w:val="0"/>
      <w:marTop w:val="0"/>
      <w:marBottom w:val="0"/>
      <w:divBdr>
        <w:top w:val="none" w:sz="0" w:space="0" w:color="auto"/>
        <w:left w:val="none" w:sz="0" w:space="0" w:color="auto"/>
        <w:bottom w:val="none" w:sz="0" w:space="0" w:color="auto"/>
        <w:right w:val="none" w:sz="0" w:space="0" w:color="auto"/>
      </w:divBdr>
    </w:div>
    <w:div w:id="1303660320">
      <w:bodyDiv w:val="1"/>
      <w:marLeft w:val="0"/>
      <w:marRight w:val="0"/>
      <w:marTop w:val="0"/>
      <w:marBottom w:val="0"/>
      <w:divBdr>
        <w:top w:val="none" w:sz="0" w:space="0" w:color="auto"/>
        <w:left w:val="none" w:sz="0" w:space="0" w:color="auto"/>
        <w:bottom w:val="none" w:sz="0" w:space="0" w:color="auto"/>
        <w:right w:val="none" w:sz="0" w:space="0" w:color="auto"/>
      </w:divBdr>
    </w:div>
    <w:div w:id="1322348633">
      <w:bodyDiv w:val="1"/>
      <w:marLeft w:val="0"/>
      <w:marRight w:val="0"/>
      <w:marTop w:val="0"/>
      <w:marBottom w:val="0"/>
      <w:divBdr>
        <w:top w:val="none" w:sz="0" w:space="0" w:color="auto"/>
        <w:left w:val="none" w:sz="0" w:space="0" w:color="auto"/>
        <w:bottom w:val="none" w:sz="0" w:space="0" w:color="auto"/>
        <w:right w:val="none" w:sz="0" w:space="0" w:color="auto"/>
      </w:divBdr>
    </w:div>
    <w:div w:id="1330673546">
      <w:bodyDiv w:val="1"/>
      <w:marLeft w:val="0"/>
      <w:marRight w:val="0"/>
      <w:marTop w:val="0"/>
      <w:marBottom w:val="0"/>
      <w:divBdr>
        <w:top w:val="none" w:sz="0" w:space="0" w:color="auto"/>
        <w:left w:val="none" w:sz="0" w:space="0" w:color="auto"/>
        <w:bottom w:val="none" w:sz="0" w:space="0" w:color="auto"/>
        <w:right w:val="none" w:sz="0" w:space="0" w:color="auto"/>
      </w:divBdr>
    </w:div>
    <w:div w:id="1331980671">
      <w:bodyDiv w:val="1"/>
      <w:marLeft w:val="0"/>
      <w:marRight w:val="0"/>
      <w:marTop w:val="0"/>
      <w:marBottom w:val="0"/>
      <w:divBdr>
        <w:top w:val="none" w:sz="0" w:space="0" w:color="auto"/>
        <w:left w:val="none" w:sz="0" w:space="0" w:color="auto"/>
        <w:bottom w:val="none" w:sz="0" w:space="0" w:color="auto"/>
        <w:right w:val="none" w:sz="0" w:space="0" w:color="auto"/>
      </w:divBdr>
    </w:div>
    <w:div w:id="1341469659">
      <w:bodyDiv w:val="1"/>
      <w:marLeft w:val="0"/>
      <w:marRight w:val="0"/>
      <w:marTop w:val="0"/>
      <w:marBottom w:val="0"/>
      <w:divBdr>
        <w:top w:val="none" w:sz="0" w:space="0" w:color="auto"/>
        <w:left w:val="none" w:sz="0" w:space="0" w:color="auto"/>
        <w:bottom w:val="none" w:sz="0" w:space="0" w:color="auto"/>
        <w:right w:val="none" w:sz="0" w:space="0" w:color="auto"/>
      </w:divBdr>
    </w:div>
    <w:div w:id="1372803428">
      <w:bodyDiv w:val="1"/>
      <w:marLeft w:val="0"/>
      <w:marRight w:val="0"/>
      <w:marTop w:val="0"/>
      <w:marBottom w:val="0"/>
      <w:divBdr>
        <w:top w:val="none" w:sz="0" w:space="0" w:color="auto"/>
        <w:left w:val="none" w:sz="0" w:space="0" w:color="auto"/>
        <w:bottom w:val="none" w:sz="0" w:space="0" w:color="auto"/>
        <w:right w:val="none" w:sz="0" w:space="0" w:color="auto"/>
      </w:divBdr>
    </w:div>
    <w:div w:id="1422724995">
      <w:bodyDiv w:val="1"/>
      <w:marLeft w:val="0"/>
      <w:marRight w:val="0"/>
      <w:marTop w:val="0"/>
      <w:marBottom w:val="0"/>
      <w:divBdr>
        <w:top w:val="none" w:sz="0" w:space="0" w:color="auto"/>
        <w:left w:val="none" w:sz="0" w:space="0" w:color="auto"/>
        <w:bottom w:val="none" w:sz="0" w:space="0" w:color="auto"/>
        <w:right w:val="none" w:sz="0" w:space="0" w:color="auto"/>
      </w:divBdr>
    </w:div>
    <w:div w:id="1436512084">
      <w:bodyDiv w:val="1"/>
      <w:marLeft w:val="0"/>
      <w:marRight w:val="0"/>
      <w:marTop w:val="0"/>
      <w:marBottom w:val="0"/>
      <w:divBdr>
        <w:top w:val="none" w:sz="0" w:space="0" w:color="auto"/>
        <w:left w:val="none" w:sz="0" w:space="0" w:color="auto"/>
        <w:bottom w:val="none" w:sz="0" w:space="0" w:color="auto"/>
        <w:right w:val="none" w:sz="0" w:space="0" w:color="auto"/>
      </w:divBdr>
    </w:div>
    <w:div w:id="1446803607">
      <w:bodyDiv w:val="1"/>
      <w:marLeft w:val="0"/>
      <w:marRight w:val="0"/>
      <w:marTop w:val="0"/>
      <w:marBottom w:val="0"/>
      <w:divBdr>
        <w:top w:val="none" w:sz="0" w:space="0" w:color="auto"/>
        <w:left w:val="none" w:sz="0" w:space="0" w:color="auto"/>
        <w:bottom w:val="none" w:sz="0" w:space="0" w:color="auto"/>
        <w:right w:val="none" w:sz="0" w:space="0" w:color="auto"/>
      </w:divBdr>
    </w:div>
    <w:div w:id="1472937145">
      <w:bodyDiv w:val="1"/>
      <w:marLeft w:val="0"/>
      <w:marRight w:val="0"/>
      <w:marTop w:val="0"/>
      <w:marBottom w:val="0"/>
      <w:divBdr>
        <w:top w:val="none" w:sz="0" w:space="0" w:color="auto"/>
        <w:left w:val="none" w:sz="0" w:space="0" w:color="auto"/>
        <w:bottom w:val="none" w:sz="0" w:space="0" w:color="auto"/>
        <w:right w:val="none" w:sz="0" w:space="0" w:color="auto"/>
      </w:divBdr>
    </w:div>
    <w:div w:id="1485006120">
      <w:bodyDiv w:val="1"/>
      <w:marLeft w:val="0"/>
      <w:marRight w:val="0"/>
      <w:marTop w:val="0"/>
      <w:marBottom w:val="0"/>
      <w:divBdr>
        <w:top w:val="none" w:sz="0" w:space="0" w:color="auto"/>
        <w:left w:val="none" w:sz="0" w:space="0" w:color="auto"/>
        <w:bottom w:val="none" w:sz="0" w:space="0" w:color="auto"/>
        <w:right w:val="none" w:sz="0" w:space="0" w:color="auto"/>
      </w:divBdr>
    </w:div>
    <w:div w:id="1487432349">
      <w:bodyDiv w:val="1"/>
      <w:marLeft w:val="0"/>
      <w:marRight w:val="0"/>
      <w:marTop w:val="0"/>
      <w:marBottom w:val="0"/>
      <w:divBdr>
        <w:top w:val="none" w:sz="0" w:space="0" w:color="auto"/>
        <w:left w:val="none" w:sz="0" w:space="0" w:color="auto"/>
        <w:bottom w:val="none" w:sz="0" w:space="0" w:color="auto"/>
        <w:right w:val="none" w:sz="0" w:space="0" w:color="auto"/>
      </w:divBdr>
    </w:div>
    <w:div w:id="1507210043">
      <w:bodyDiv w:val="1"/>
      <w:marLeft w:val="0"/>
      <w:marRight w:val="0"/>
      <w:marTop w:val="0"/>
      <w:marBottom w:val="0"/>
      <w:divBdr>
        <w:top w:val="none" w:sz="0" w:space="0" w:color="auto"/>
        <w:left w:val="none" w:sz="0" w:space="0" w:color="auto"/>
        <w:bottom w:val="none" w:sz="0" w:space="0" w:color="auto"/>
        <w:right w:val="none" w:sz="0" w:space="0" w:color="auto"/>
      </w:divBdr>
    </w:div>
    <w:div w:id="1575971312">
      <w:bodyDiv w:val="1"/>
      <w:marLeft w:val="0"/>
      <w:marRight w:val="0"/>
      <w:marTop w:val="0"/>
      <w:marBottom w:val="0"/>
      <w:divBdr>
        <w:top w:val="none" w:sz="0" w:space="0" w:color="auto"/>
        <w:left w:val="none" w:sz="0" w:space="0" w:color="auto"/>
        <w:bottom w:val="none" w:sz="0" w:space="0" w:color="auto"/>
        <w:right w:val="none" w:sz="0" w:space="0" w:color="auto"/>
      </w:divBdr>
    </w:div>
    <w:div w:id="1611620921">
      <w:bodyDiv w:val="1"/>
      <w:marLeft w:val="0"/>
      <w:marRight w:val="0"/>
      <w:marTop w:val="0"/>
      <w:marBottom w:val="0"/>
      <w:divBdr>
        <w:top w:val="none" w:sz="0" w:space="0" w:color="auto"/>
        <w:left w:val="none" w:sz="0" w:space="0" w:color="auto"/>
        <w:bottom w:val="none" w:sz="0" w:space="0" w:color="auto"/>
        <w:right w:val="none" w:sz="0" w:space="0" w:color="auto"/>
      </w:divBdr>
    </w:div>
    <w:div w:id="1627932918">
      <w:bodyDiv w:val="1"/>
      <w:marLeft w:val="0"/>
      <w:marRight w:val="0"/>
      <w:marTop w:val="0"/>
      <w:marBottom w:val="0"/>
      <w:divBdr>
        <w:top w:val="none" w:sz="0" w:space="0" w:color="auto"/>
        <w:left w:val="none" w:sz="0" w:space="0" w:color="auto"/>
        <w:bottom w:val="none" w:sz="0" w:space="0" w:color="auto"/>
        <w:right w:val="none" w:sz="0" w:space="0" w:color="auto"/>
      </w:divBdr>
    </w:div>
    <w:div w:id="1674795788">
      <w:bodyDiv w:val="1"/>
      <w:marLeft w:val="0"/>
      <w:marRight w:val="0"/>
      <w:marTop w:val="0"/>
      <w:marBottom w:val="0"/>
      <w:divBdr>
        <w:top w:val="none" w:sz="0" w:space="0" w:color="auto"/>
        <w:left w:val="none" w:sz="0" w:space="0" w:color="auto"/>
        <w:bottom w:val="none" w:sz="0" w:space="0" w:color="auto"/>
        <w:right w:val="none" w:sz="0" w:space="0" w:color="auto"/>
      </w:divBdr>
    </w:div>
    <w:div w:id="1683703047">
      <w:bodyDiv w:val="1"/>
      <w:marLeft w:val="0"/>
      <w:marRight w:val="0"/>
      <w:marTop w:val="0"/>
      <w:marBottom w:val="0"/>
      <w:divBdr>
        <w:top w:val="none" w:sz="0" w:space="0" w:color="auto"/>
        <w:left w:val="none" w:sz="0" w:space="0" w:color="auto"/>
        <w:bottom w:val="none" w:sz="0" w:space="0" w:color="auto"/>
        <w:right w:val="none" w:sz="0" w:space="0" w:color="auto"/>
      </w:divBdr>
    </w:div>
    <w:div w:id="1687364252">
      <w:bodyDiv w:val="1"/>
      <w:marLeft w:val="0"/>
      <w:marRight w:val="0"/>
      <w:marTop w:val="0"/>
      <w:marBottom w:val="0"/>
      <w:divBdr>
        <w:top w:val="none" w:sz="0" w:space="0" w:color="auto"/>
        <w:left w:val="none" w:sz="0" w:space="0" w:color="auto"/>
        <w:bottom w:val="none" w:sz="0" w:space="0" w:color="auto"/>
        <w:right w:val="none" w:sz="0" w:space="0" w:color="auto"/>
      </w:divBdr>
    </w:div>
    <w:div w:id="1707486452">
      <w:bodyDiv w:val="1"/>
      <w:marLeft w:val="0"/>
      <w:marRight w:val="0"/>
      <w:marTop w:val="0"/>
      <w:marBottom w:val="0"/>
      <w:divBdr>
        <w:top w:val="none" w:sz="0" w:space="0" w:color="auto"/>
        <w:left w:val="none" w:sz="0" w:space="0" w:color="auto"/>
        <w:bottom w:val="none" w:sz="0" w:space="0" w:color="auto"/>
        <w:right w:val="none" w:sz="0" w:space="0" w:color="auto"/>
      </w:divBdr>
    </w:div>
    <w:div w:id="1748650849">
      <w:bodyDiv w:val="1"/>
      <w:marLeft w:val="0"/>
      <w:marRight w:val="0"/>
      <w:marTop w:val="0"/>
      <w:marBottom w:val="0"/>
      <w:divBdr>
        <w:top w:val="none" w:sz="0" w:space="0" w:color="auto"/>
        <w:left w:val="none" w:sz="0" w:space="0" w:color="auto"/>
        <w:bottom w:val="none" w:sz="0" w:space="0" w:color="auto"/>
        <w:right w:val="none" w:sz="0" w:space="0" w:color="auto"/>
      </w:divBdr>
    </w:div>
    <w:div w:id="1756897647">
      <w:bodyDiv w:val="1"/>
      <w:marLeft w:val="0"/>
      <w:marRight w:val="0"/>
      <w:marTop w:val="0"/>
      <w:marBottom w:val="0"/>
      <w:divBdr>
        <w:top w:val="none" w:sz="0" w:space="0" w:color="auto"/>
        <w:left w:val="none" w:sz="0" w:space="0" w:color="auto"/>
        <w:bottom w:val="none" w:sz="0" w:space="0" w:color="auto"/>
        <w:right w:val="none" w:sz="0" w:space="0" w:color="auto"/>
      </w:divBdr>
    </w:div>
    <w:div w:id="1768892300">
      <w:bodyDiv w:val="1"/>
      <w:marLeft w:val="0"/>
      <w:marRight w:val="0"/>
      <w:marTop w:val="0"/>
      <w:marBottom w:val="0"/>
      <w:divBdr>
        <w:top w:val="none" w:sz="0" w:space="0" w:color="auto"/>
        <w:left w:val="none" w:sz="0" w:space="0" w:color="auto"/>
        <w:bottom w:val="none" w:sz="0" w:space="0" w:color="auto"/>
        <w:right w:val="none" w:sz="0" w:space="0" w:color="auto"/>
      </w:divBdr>
    </w:div>
    <w:div w:id="1804077428">
      <w:bodyDiv w:val="1"/>
      <w:marLeft w:val="0"/>
      <w:marRight w:val="0"/>
      <w:marTop w:val="0"/>
      <w:marBottom w:val="0"/>
      <w:divBdr>
        <w:top w:val="none" w:sz="0" w:space="0" w:color="auto"/>
        <w:left w:val="none" w:sz="0" w:space="0" w:color="auto"/>
        <w:bottom w:val="none" w:sz="0" w:space="0" w:color="auto"/>
        <w:right w:val="none" w:sz="0" w:space="0" w:color="auto"/>
      </w:divBdr>
    </w:div>
    <w:div w:id="1812864101">
      <w:bodyDiv w:val="1"/>
      <w:marLeft w:val="0"/>
      <w:marRight w:val="0"/>
      <w:marTop w:val="0"/>
      <w:marBottom w:val="0"/>
      <w:divBdr>
        <w:top w:val="none" w:sz="0" w:space="0" w:color="auto"/>
        <w:left w:val="none" w:sz="0" w:space="0" w:color="auto"/>
        <w:bottom w:val="none" w:sz="0" w:space="0" w:color="auto"/>
        <w:right w:val="none" w:sz="0" w:space="0" w:color="auto"/>
      </w:divBdr>
    </w:div>
    <w:div w:id="1819835871">
      <w:bodyDiv w:val="1"/>
      <w:marLeft w:val="0"/>
      <w:marRight w:val="0"/>
      <w:marTop w:val="0"/>
      <w:marBottom w:val="0"/>
      <w:divBdr>
        <w:top w:val="none" w:sz="0" w:space="0" w:color="auto"/>
        <w:left w:val="none" w:sz="0" w:space="0" w:color="auto"/>
        <w:bottom w:val="none" w:sz="0" w:space="0" w:color="auto"/>
        <w:right w:val="none" w:sz="0" w:space="0" w:color="auto"/>
      </w:divBdr>
    </w:div>
    <w:div w:id="1844125814">
      <w:bodyDiv w:val="1"/>
      <w:marLeft w:val="0"/>
      <w:marRight w:val="0"/>
      <w:marTop w:val="0"/>
      <w:marBottom w:val="0"/>
      <w:divBdr>
        <w:top w:val="none" w:sz="0" w:space="0" w:color="auto"/>
        <w:left w:val="none" w:sz="0" w:space="0" w:color="auto"/>
        <w:bottom w:val="none" w:sz="0" w:space="0" w:color="auto"/>
        <w:right w:val="none" w:sz="0" w:space="0" w:color="auto"/>
      </w:divBdr>
    </w:div>
    <w:div w:id="1865483316">
      <w:bodyDiv w:val="1"/>
      <w:marLeft w:val="0"/>
      <w:marRight w:val="0"/>
      <w:marTop w:val="0"/>
      <w:marBottom w:val="0"/>
      <w:divBdr>
        <w:top w:val="none" w:sz="0" w:space="0" w:color="auto"/>
        <w:left w:val="none" w:sz="0" w:space="0" w:color="auto"/>
        <w:bottom w:val="none" w:sz="0" w:space="0" w:color="auto"/>
        <w:right w:val="none" w:sz="0" w:space="0" w:color="auto"/>
      </w:divBdr>
    </w:div>
    <w:div w:id="1906642659">
      <w:bodyDiv w:val="1"/>
      <w:marLeft w:val="0"/>
      <w:marRight w:val="0"/>
      <w:marTop w:val="0"/>
      <w:marBottom w:val="0"/>
      <w:divBdr>
        <w:top w:val="none" w:sz="0" w:space="0" w:color="auto"/>
        <w:left w:val="none" w:sz="0" w:space="0" w:color="auto"/>
        <w:bottom w:val="none" w:sz="0" w:space="0" w:color="auto"/>
        <w:right w:val="none" w:sz="0" w:space="0" w:color="auto"/>
      </w:divBdr>
    </w:div>
    <w:div w:id="1908564699">
      <w:bodyDiv w:val="1"/>
      <w:marLeft w:val="0"/>
      <w:marRight w:val="0"/>
      <w:marTop w:val="0"/>
      <w:marBottom w:val="0"/>
      <w:divBdr>
        <w:top w:val="none" w:sz="0" w:space="0" w:color="auto"/>
        <w:left w:val="none" w:sz="0" w:space="0" w:color="auto"/>
        <w:bottom w:val="none" w:sz="0" w:space="0" w:color="auto"/>
        <w:right w:val="none" w:sz="0" w:space="0" w:color="auto"/>
      </w:divBdr>
    </w:div>
    <w:div w:id="1963026741">
      <w:bodyDiv w:val="1"/>
      <w:marLeft w:val="0"/>
      <w:marRight w:val="0"/>
      <w:marTop w:val="0"/>
      <w:marBottom w:val="0"/>
      <w:divBdr>
        <w:top w:val="none" w:sz="0" w:space="0" w:color="auto"/>
        <w:left w:val="none" w:sz="0" w:space="0" w:color="auto"/>
        <w:bottom w:val="none" w:sz="0" w:space="0" w:color="auto"/>
        <w:right w:val="none" w:sz="0" w:space="0" w:color="auto"/>
      </w:divBdr>
    </w:div>
    <w:div w:id="2017539213">
      <w:bodyDiv w:val="1"/>
      <w:marLeft w:val="0"/>
      <w:marRight w:val="0"/>
      <w:marTop w:val="0"/>
      <w:marBottom w:val="0"/>
      <w:divBdr>
        <w:top w:val="none" w:sz="0" w:space="0" w:color="auto"/>
        <w:left w:val="none" w:sz="0" w:space="0" w:color="auto"/>
        <w:bottom w:val="none" w:sz="0" w:space="0" w:color="auto"/>
        <w:right w:val="none" w:sz="0" w:space="0" w:color="auto"/>
      </w:divBdr>
    </w:div>
    <w:div w:id="2026205093">
      <w:bodyDiv w:val="1"/>
      <w:marLeft w:val="0"/>
      <w:marRight w:val="0"/>
      <w:marTop w:val="0"/>
      <w:marBottom w:val="0"/>
      <w:divBdr>
        <w:top w:val="none" w:sz="0" w:space="0" w:color="auto"/>
        <w:left w:val="none" w:sz="0" w:space="0" w:color="auto"/>
        <w:bottom w:val="none" w:sz="0" w:space="0" w:color="auto"/>
        <w:right w:val="none" w:sz="0" w:space="0" w:color="auto"/>
      </w:divBdr>
    </w:div>
    <w:div w:id="2026862806">
      <w:bodyDiv w:val="1"/>
      <w:marLeft w:val="0"/>
      <w:marRight w:val="0"/>
      <w:marTop w:val="0"/>
      <w:marBottom w:val="0"/>
      <w:divBdr>
        <w:top w:val="none" w:sz="0" w:space="0" w:color="auto"/>
        <w:left w:val="none" w:sz="0" w:space="0" w:color="auto"/>
        <w:bottom w:val="none" w:sz="0" w:space="0" w:color="auto"/>
        <w:right w:val="none" w:sz="0" w:space="0" w:color="auto"/>
      </w:divBdr>
    </w:div>
    <w:div w:id="20495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6" Type="http://schemas.openxmlformats.org/officeDocument/2006/relationships/image" Target="media/image9.emf"/><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png"/><Relationship Id="rId102" Type="http://schemas.openxmlformats.org/officeDocument/2006/relationships/image" Target="media/image95.emf"/><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png"/><Relationship Id="rId134" Type="http://schemas.openxmlformats.org/officeDocument/2006/relationships/theme" Target="theme/theme1.xml"/><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119" Type="http://schemas.openxmlformats.org/officeDocument/2006/relationships/image" Target="media/image112.png"/><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image" Target="media/image123.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png"/><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footer" Target="footer1.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png"/><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EA73E-4FFE-4C2D-9DFD-1B0B0DF0C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6212</Words>
  <Characters>35414</Characters>
  <Application>Microsoft Office Word</Application>
  <DocSecurity>0</DocSecurity>
  <Lines>295</Lines>
  <Paragraphs>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Rossella Lotito</dc:creator>
  <cp:lastModifiedBy>Giuliana Cola</cp:lastModifiedBy>
  <cp:revision>8</cp:revision>
  <dcterms:created xsi:type="dcterms:W3CDTF">2023-10-09T08:43:00Z</dcterms:created>
  <dcterms:modified xsi:type="dcterms:W3CDTF">2023-10-23T13:43:00Z</dcterms:modified>
</cp:coreProperties>
</file>